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38856" w14:textId="22FDCBF4" w:rsidR="00801949" w:rsidRPr="00E74244" w:rsidRDefault="009B76D0" w:rsidP="05E66D72">
      <w:pPr>
        <w:rPr>
          <w:rFonts w:ascii="Lato" w:eastAsia="Arial" w:hAnsi="Lato" w:cs="Arial"/>
          <w:color w:val="FF0000"/>
          <w:spacing w:val="30"/>
          <w:sz w:val="48"/>
          <w:szCs w:val="48"/>
          <w:lang w:val="en-US"/>
        </w:rPr>
      </w:pPr>
      <w:r w:rsidRPr="00E74244">
        <w:rPr>
          <w:rFonts w:ascii="Lato" w:eastAsia="Arial" w:hAnsi="Lato" w:cs="Arial"/>
          <w:color w:val="296EB6"/>
          <w:spacing w:val="30"/>
          <w:sz w:val="50"/>
          <w:szCs w:val="50"/>
          <w:lang w:val="en-US"/>
        </w:rPr>
        <w:t xml:space="preserve">Job Description </w:t>
      </w:r>
    </w:p>
    <w:tbl>
      <w:tblPr>
        <w:tblStyle w:val="TableGrid"/>
        <w:tblW w:w="9782" w:type="dxa"/>
        <w:tblBorders>
          <w:top w:val="single" w:sz="4" w:space="0" w:color="296EB6"/>
          <w:left w:val="single" w:sz="4" w:space="0" w:color="296EB6"/>
          <w:bottom w:val="single" w:sz="4" w:space="0" w:color="296EB6"/>
          <w:right w:val="single" w:sz="4" w:space="0" w:color="296EB6"/>
          <w:insideH w:val="single" w:sz="4" w:space="0" w:color="296EB6"/>
          <w:insideV w:val="single" w:sz="4" w:space="0" w:color="296EB6"/>
        </w:tblBorders>
        <w:tblLook w:val="04A0" w:firstRow="1" w:lastRow="0" w:firstColumn="1" w:lastColumn="0" w:noHBand="0" w:noVBand="1"/>
      </w:tblPr>
      <w:tblGrid>
        <w:gridCol w:w="2154"/>
        <w:gridCol w:w="7628"/>
      </w:tblGrid>
      <w:tr w:rsidR="00801949" w:rsidRPr="00E74244" w14:paraId="5197A267" w14:textId="77777777" w:rsidTr="004E21C4">
        <w:trPr>
          <w:trHeight w:val="566"/>
        </w:trPr>
        <w:tc>
          <w:tcPr>
            <w:tcW w:w="2154" w:type="dxa"/>
            <w:tcBorders>
              <w:bottom w:val="single" w:sz="4" w:space="0" w:color="FFFFFF" w:themeColor="background1"/>
            </w:tcBorders>
            <w:shd w:val="clear" w:color="auto" w:fill="296EB6"/>
            <w:vAlign w:val="center"/>
          </w:tcPr>
          <w:p w14:paraId="324243CE" w14:textId="1BFB5E81" w:rsidR="00801949" w:rsidRPr="00E74244" w:rsidRDefault="009B76D0" w:rsidP="05E66D72">
            <w:pPr>
              <w:rPr>
                <w:rFonts w:ascii="Lato" w:eastAsia="Arial" w:hAnsi="Lato" w:cs="Arial"/>
                <w:b/>
                <w:bCs/>
                <w:color w:val="FFFFFF" w:themeColor="background1"/>
                <w:sz w:val="24"/>
                <w:szCs w:val="24"/>
                <w:lang w:val="en-US"/>
              </w:rPr>
            </w:pPr>
            <w:r w:rsidRPr="00E74244">
              <w:rPr>
                <w:rFonts w:ascii="Lato" w:eastAsia="Arial" w:hAnsi="Lato" w:cs="Arial"/>
                <w:b/>
                <w:bCs/>
                <w:color w:val="FFFFFF" w:themeColor="background1"/>
                <w:sz w:val="24"/>
                <w:szCs w:val="24"/>
                <w:lang w:val="en-US"/>
              </w:rPr>
              <w:t>Job Title</w:t>
            </w:r>
          </w:p>
        </w:tc>
        <w:tc>
          <w:tcPr>
            <w:tcW w:w="7628" w:type="dxa"/>
            <w:tcBorders>
              <w:bottom w:val="single" w:sz="4" w:space="0" w:color="296EB6"/>
            </w:tcBorders>
            <w:vAlign w:val="center"/>
          </w:tcPr>
          <w:p w14:paraId="332FF35A" w14:textId="5194BF15" w:rsidR="00801949" w:rsidRPr="003B058B" w:rsidRDefault="00950C7B" w:rsidP="05E66D72">
            <w:pPr>
              <w:rPr>
                <w:rFonts w:ascii="Arial" w:eastAsia="Arial" w:hAnsi="Arial" w:cs="Arial"/>
                <w:lang w:val="en-US"/>
              </w:rPr>
            </w:pPr>
            <w:r w:rsidRPr="00950C7B">
              <w:rPr>
                <w:rFonts w:ascii="Arial" w:eastAsia="Arial" w:hAnsi="Arial" w:cs="Arial"/>
                <w:lang w:val="en-US"/>
              </w:rPr>
              <w:t>Housing Standards Team Leader</w:t>
            </w:r>
          </w:p>
        </w:tc>
      </w:tr>
      <w:tr w:rsidR="00801949" w:rsidRPr="00E74244" w14:paraId="7B81B474" w14:textId="77777777" w:rsidTr="004E21C4">
        <w:trPr>
          <w:trHeight w:val="566"/>
        </w:trPr>
        <w:tc>
          <w:tcPr>
            <w:tcW w:w="2154" w:type="dxa"/>
            <w:tcBorders>
              <w:top w:val="single" w:sz="4" w:space="0" w:color="FFFFFF" w:themeColor="background1"/>
              <w:bottom w:val="single" w:sz="4" w:space="0" w:color="FFFFFF" w:themeColor="background1"/>
            </w:tcBorders>
            <w:shd w:val="clear" w:color="auto" w:fill="296EB6"/>
            <w:vAlign w:val="center"/>
          </w:tcPr>
          <w:p w14:paraId="413E3A09" w14:textId="665649C6" w:rsidR="00801949" w:rsidRPr="00E74244" w:rsidRDefault="009B76D0" w:rsidP="05E66D72">
            <w:pPr>
              <w:rPr>
                <w:rFonts w:ascii="Lato" w:eastAsia="Arial" w:hAnsi="Lato" w:cs="Arial"/>
                <w:b/>
                <w:bCs/>
                <w:color w:val="FFFFFF" w:themeColor="background1"/>
                <w:sz w:val="24"/>
                <w:szCs w:val="24"/>
                <w:lang w:val="en-US"/>
              </w:rPr>
            </w:pPr>
            <w:r w:rsidRPr="00E74244">
              <w:rPr>
                <w:rFonts w:ascii="Lato" w:eastAsia="Arial" w:hAnsi="Lato" w:cs="Arial"/>
                <w:b/>
                <w:bCs/>
                <w:color w:val="FFFFFF" w:themeColor="background1"/>
                <w:sz w:val="24"/>
                <w:szCs w:val="24"/>
                <w:lang w:val="en-US"/>
              </w:rPr>
              <w:t>Grade</w:t>
            </w:r>
          </w:p>
        </w:tc>
        <w:tc>
          <w:tcPr>
            <w:tcW w:w="7628" w:type="dxa"/>
            <w:tcBorders>
              <w:top w:val="single" w:sz="4" w:space="0" w:color="296EB6"/>
            </w:tcBorders>
            <w:vAlign w:val="center"/>
          </w:tcPr>
          <w:p w14:paraId="0B454556" w14:textId="6202EE78" w:rsidR="00801949" w:rsidRPr="003B058B" w:rsidRDefault="00950C7B" w:rsidP="05E66D72">
            <w:pPr>
              <w:rPr>
                <w:rFonts w:ascii="Arial" w:eastAsia="Arial" w:hAnsi="Arial" w:cs="Arial"/>
                <w:lang w:val="en-US"/>
              </w:rPr>
            </w:pPr>
            <w:r>
              <w:rPr>
                <w:rFonts w:ascii="Arial" w:eastAsia="Arial" w:hAnsi="Arial" w:cs="Arial"/>
                <w:lang w:val="en-US"/>
              </w:rPr>
              <w:t>PO</w:t>
            </w:r>
            <w:r w:rsidR="00C83EF5">
              <w:rPr>
                <w:rFonts w:ascii="Arial" w:eastAsia="Arial" w:hAnsi="Arial" w:cs="Arial"/>
                <w:lang w:val="en-US"/>
              </w:rPr>
              <w:t>10</w:t>
            </w:r>
          </w:p>
        </w:tc>
      </w:tr>
      <w:tr w:rsidR="005D45B8" w:rsidRPr="00E74244" w14:paraId="181284AB" w14:textId="77777777" w:rsidTr="004E21C4">
        <w:trPr>
          <w:trHeight w:val="697"/>
        </w:trPr>
        <w:tc>
          <w:tcPr>
            <w:tcW w:w="2154" w:type="dxa"/>
            <w:tcBorders>
              <w:top w:val="single" w:sz="4" w:space="0" w:color="FFFFFF" w:themeColor="background1"/>
              <w:bottom w:val="single" w:sz="4" w:space="0" w:color="FFFFFF" w:themeColor="background1"/>
            </w:tcBorders>
            <w:shd w:val="clear" w:color="auto" w:fill="296EB6"/>
            <w:vAlign w:val="center"/>
          </w:tcPr>
          <w:p w14:paraId="39F4B988" w14:textId="525A470F" w:rsidR="005D45B8" w:rsidRPr="00E74244" w:rsidRDefault="009B76D0" w:rsidP="05E66D72">
            <w:pPr>
              <w:rPr>
                <w:rFonts w:ascii="Lato" w:eastAsia="Arial" w:hAnsi="Lato" w:cs="Arial"/>
                <w:b/>
                <w:bCs/>
                <w:color w:val="FFFFFF" w:themeColor="background1"/>
                <w:sz w:val="24"/>
                <w:szCs w:val="24"/>
                <w:lang w:val="en-US"/>
              </w:rPr>
            </w:pPr>
            <w:r w:rsidRPr="00E74244">
              <w:rPr>
                <w:rFonts w:ascii="Lato" w:eastAsia="Arial" w:hAnsi="Lato" w:cs="Arial"/>
                <w:b/>
                <w:bCs/>
                <w:color w:val="FFFFFF" w:themeColor="background1"/>
                <w:sz w:val="24"/>
                <w:szCs w:val="24"/>
                <w:lang w:val="en-US"/>
              </w:rPr>
              <w:t>Reporting To</w:t>
            </w:r>
          </w:p>
        </w:tc>
        <w:tc>
          <w:tcPr>
            <w:tcW w:w="7628" w:type="dxa"/>
          </w:tcPr>
          <w:p w14:paraId="489EA15D" w14:textId="77777777" w:rsidR="00594118" w:rsidRPr="003B058B" w:rsidRDefault="00594118" w:rsidP="05E66D72">
            <w:pPr>
              <w:rPr>
                <w:rFonts w:ascii="Arial" w:eastAsia="Arial" w:hAnsi="Arial" w:cs="Arial"/>
              </w:rPr>
            </w:pPr>
          </w:p>
          <w:p w14:paraId="7C7E65C0" w14:textId="1171E7E1" w:rsidR="007102FC" w:rsidRPr="003B058B" w:rsidRDefault="00950C7B" w:rsidP="00001C6C">
            <w:pPr>
              <w:rPr>
                <w:rFonts w:ascii="Arial" w:eastAsia="Arial" w:hAnsi="Arial" w:cs="Arial"/>
                <w:lang w:val="en-US"/>
              </w:rPr>
            </w:pPr>
            <w:r w:rsidRPr="00950C7B">
              <w:rPr>
                <w:rFonts w:ascii="Arial" w:eastAsia="Arial" w:hAnsi="Arial" w:cs="Arial"/>
                <w:lang w:val="en-US"/>
              </w:rPr>
              <w:t>Housing Standards Manager</w:t>
            </w:r>
          </w:p>
        </w:tc>
      </w:tr>
      <w:tr w:rsidR="005D45B8" w:rsidRPr="00E74244" w14:paraId="6EAE5740" w14:textId="77777777" w:rsidTr="05E66D72">
        <w:trPr>
          <w:trHeight w:val="566"/>
        </w:trPr>
        <w:tc>
          <w:tcPr>
            <w:tcW w:w="2154" w:type="dxa"/>
            <w:tcBorders>
              <w:top w:val="single" w:sz="4" w:space="0" w:color="FFFFFF" w:themeColor="background1"/>
            </w:tcBorders>
            <w:shd w:val="clear" w:color="auto" w:fill="296EB6"/>
            <w:vAlign w:val="center"/>
          </w:tcPr>
          <w:p w14:paraId="197848CC" w14:textId="62D2283B" w:rsidR="005D45B8" w:rsidRPr="00E74244" w:rsidRDefault="009B76D0" w:rsidP="05E66D72">
            <w:pPr>
              <w:rPr>
                <w:rFonts w:ascii="Lato" w:eastAsia="Arial" w:hAnsi="Lato" w:cs="Arial"/>
                <w:b/>
                <w:bCs/>
                <w:color w:val="FFFFFF" w:themeColor="background1"/>
                <w:sz w:val="24"/>
                <w:szCs w:val="24"/>
                <w:lang w:val="en-US"/>
              </w:rPr>
            </w:pPr>
            <w:r w:rsidRPr="00E74244">
              <w:rPr>
                <w:rFonts w:ascii="Lato" w:eastAsia="Arial" w:hAnsi="Lato" w:cs="Arial"/>
                <w:b/>
                <w:bCs/>
                <w:color w:val="FFFFFF" w:themeColor="background1"/>
                <w:sz w:val="24"/>
                <w:szCs w:val="24"/>
                <w:lang w:val="en-US"/>
              </w:rPr>
              <w:t>J</w:t>
            </w:r>
            <w:r w:rsidR="00432036">
              <w:rPr>
                <w:rFonts w:ascii="Lato" w:eastAsia="Arial" w:hAnsi="Lato" w:cs="Arial"/>
                <w:b/>
                <w:bCs/>
                <w:color w:val="FFFFFF" w:themeColor="background1"/>
                <w:sz w:val="24"/>
                <w:szCs w:val="24"/>
                <w:lang w:val="en-US"/>
              </w:rPr>
              <w:t>D</w:t>
            </w:r>
            <w:r w:rsidRPr="00E74244">
              <w:rPr>
                <w:rFonts w:ascii="Lato" w:eastAsia="Arial" w:hAnsi="Lato" w:cs="Arial"/>
                <w:b/>
                <w:bCs/>
                <w:color w:val="FFFFFF" w:themeColor="background1"/>
                <w:sz w:val="24"/>
                <w:szCs w:val="24"/>
                <w:lang w:val="en-US"/>
              </w:rPr>
              <w:t xml:space="preserve"> Ref</w:t>
            </w:r>
          </w:p>
        </w:tc>
        <w:tc>
          <w:tcPr>
            <w:tcW w:w="7628" w:type="dxa"/>
            <w:vAlign w:val="center"/>
          </w:tcPr>
          <w:p w14:paraId="368D8830" w14:textId="7DD04E2E" w:rsidR="005D45B8" w:rsidRPr="003B058B" w:rsidRDefault="005D45B8" w:rsidP="05E66D72">
            <w:pPr>
              <w:rPr>
                <w:rFonts w:ascii="Arial" w:eastAsia="Arial" w:hAnsi="Arial" w:cs="Arial"/>
                <w:color w:val="2F5496" w:themeColor="accent1" w:themeShade="BF"/>
                <w:lang w:val="en-US"/>
              </w:rPr>
            </w:pPr>
          </w:p>
        </w:tc>
      </w:tr>
    </w:tbl>
    <w:p w14:paraId="6F798499" w14:textId="48A6479C" w:rsidR="00A6208B" w:rsidRPr="00A6208B" w:rsidRDefault="00A6208B" w:rsidP="00A6208B">
      <w:pPr>
        <w:rPr>
          <w:rFonts w:ascii="Lato" w:eastAsia="Arial" w:hAnsi="Lato" w:cs="Arial"/>
          <w:b/>
          <w:bCs/>
          <w:i/>
          <w:iCs/>
          <w:sz w:val="24"/>
          <w:szCs w:val="24"/>
        </w:rPr>
      </w:pPr>
      <w:r w:rsidRPr="00A6208B">
        <w:rPr>
          <w:rFonts w:ascii="Lato" w:hAnsi="Lato"/>
          <w:b/>
          <w:bCs/>
          <w:i/>
          <w:iCs/>
          <w:sz w:val="24"/>
          <w:szCs w:val="24"/>
        </w:rPr>
        <w:tab/>
      </w:r>
      <w:r w:rsidRPr="00A6208B">
        <w:rPr>
          <w:rFonts w:ascii="Lato" w:eastAsia="Arial" w:hAnsi="Lato" w:cs="Arial"/>
          <w:b/>
          <w:bCs/>
          <w:i/>
          <w:iCs/>
          <w:sz w:val="24"/>
          <w:szCs w:val="24"/>
        </w:rPr>
        <w:t xml:space="preserve"> </w:t>
      </w:r>
    </w:p>
    <w:p w14:paraId="5202C783" w14:textId="70970128" w:rsidR="00801949" w:rsidRPr="00600233" w:rsidRDefault="009B76D0" w:rsidP="05E66D72">
      <w:pPr>
        <w:pStyle w:val="Title14ptBlueAligntoLeftTITLES"/>
        <w:spacing w:line="276" w:lineRule="auto"/>
        <w:rPr>
          <w:rFonts w:ascii="Lato" w:eastAsia="Arial" w:hAnsi="Lato" w:cs="Arial"/>
          <w:color w:val="296EB6"/>
          <w:spacing w:val="30"/>
        </w:rPr>
      </w:pPr>
      <w:r w:rsidRPr="00600233">
        <w:rPr>
          <w:rFonts w:ascii="Lato" w:eastAsia="Arial" w:hAnsi="Lato" w:cs="Arial"/>
          <w:caps w:val="0"/>
          <w:color w:val="296EB6"/>
          <w:spacing w:val="30"/>
        </w:rPr>
        <w:t>Purpose</w:t>
      </w:r>
    </w:p>
    <w:p w14:paraId="06CD8292" w14:textId="1A131BF6" w:rsidR="000B5E57" w:rsidRDefault="00950C7B" w:rsidP="00950C7B">
      <w:pPr>
        <w:jc w:val="both"/>
        <w:rPr>
          <w:rFonts w:ascii="Lato" w:eastAsia="Arial" w:hAnsi="Lato" w:cs="Arial"/>
          <w:caps/>
          <w:color w:val="296EB6"/>
          <w:spacing w:val="30"/>
        </w:rPr>
      </w:pPr>
      <w:r w:rsidRPr="00950C7B">
        <w:rPr>
          <w:rFonts w:ascii="Arial" w:eastAsia="Arial" w:hAnsi="Arial" w:cs="Arial"/>
          <w:color w:val="333333"/>
        </w:rPr>
        <w:t xml:space="preserve">To be responsible for the </w:t>
      </w:r>
      <w:proofErr w:type="gramStart"/>
      <w:r w:rsidRPr="00950C7B">
        <w:rPr>
          <w:rFonts w:ascii="Arial" w:eastAsia="Arial" w:hAnsi="Arial" w:cs="Arial"/>
          <w:color w:val="333333"/>
        </w:rPr>
        <w:t>day to day</w:t>
      </w:r>
      <w:proofErr w:type="gramEnd"/>
      <w:r w:rsidRPr="00950C7B">
        <w:rPr>
          <w:rFonts w:ascii="Arial" w:eastAsia="Arial" w:hAnsi="Arial" w:cs="Arial"/>
          <w:color w:val="333333"/>
        </w:rPr>
        <w:t xml:space="preserve"> leadership, staff management and allocation of work activities to officers to ensure the effective delivery of housing standards and renewal activity to improve housing standards and protect and improve the health, safety and wellbeing of vulnerable residents in substandard housing.</w:t>
      </w:r>
    </w:p>
    <w:p w14:paraId="0D6112BB" w14:textId="0A269FCF" w:rsidR="00801949" w:rsidRPr="00600233" w:rsidRDefault="009B76D0" w:rsidP="05E66D72">
      <w:pPr>
        <w:pStyle w:val="Title14ptBlueAligntoLeftTITLES"/>
        <w:rPr>
          <w:rFonts w:ascii="Lato" w:eastAsia="Arial" w:hAnsi="Lato" w:cs="Arial"/>
          <w:color w:val="4472C4" w:themeColor="accent1"/>
          <w:spacing w:val="30"/>
        </w:rPr>
      </w:pPr>
      <w:r w:rsidRPr="00600233">
        <w:rPr>
          <w:rFonts w:ascii="Lato" w:eastAsia="Arial" w:hAnsi="Lato" w:cs="Arial"/>
          <w:caps w:val="0"/>
          <w:color w:val="296EB6"/>
          <w:spacing w:val="30"/>
        </w:rPr>
        <w:t xml:space="preserve">Main Duties And </w:t>
      </w:r>
      <w:r w:rsidRPr="00600233">
        <w:rPr>
          <w:rFonts w:ascii="Lato" w:eastAsia="Arial" w:hAnsi="Lato" w:cs="Arial"/>
          <w:caps w:val="0"/>
          <w:color w:val="4472C4" w:themeColor="accent1"/>
          <w:spacing w:val="30"/>
        </w:rPr>
        <w:t>Responsibilities</w:t>
      </w:r>
    </w:p>
    <w:p w14:paraId="57D87E79" w14:textId="293C4B8E" w:rsidR="00950C7B" w:rsidRPr="00950C7B" w:rsidRDefault="00950C7B" w:rsidP="00950C7B">
      <w:pPr>
        <w:pStyle w:val="ListParagraph"/>
        <w:numPr>
          <w:ilvl w:val="0"/>
          <w:numId w:val="14"/>
        </w:numPr>
        <w:rPr>
          <w:rFonts w:ascii="Arial" w:eastAsia="Arial" w:hAnsi="Arial" w:cs="Arial"/>
          <w:color w:val="333333"/>
        </w:rPr>
      </w:pPr>
      <w:r w:rsidRPr="00950C7B">
        <w:rPr>
          <w:rFonts w:ascii="Arial" w:eastAsia="Arial" w:hAnsi="Arial" w:cs="Arial"/>
          <w:color w:val="333333"/>
        </w:rPr>
        <w:t>Act as lead officer, delegate work for specialist areas and work across the full range of Housing Standards services including Houses in Multiple Occupation (HMO), selective licensing, empty properties</w:t>
      </w:r>
      <w:r w:rsidR="00320B84">
        <w:rPr>
          <w:rFonts w:ascii="Arial" w:eastAsia="Arial" w:hAnsi="Arial" w:cs="Arial"/>
          <w:color w:val="333333"/>
        </w:rPr>
        <w:t xml:space="preserve"> </w:t>
      </w:r>
      <w:r w:rsidRPr="00950C7B">
        <w:rPr>
          <w:rFonts w:ascii="Arial" w:eastAsia="Arial" w:hAnsi="Arial" w:cs="Arial"/>
          <w:color w:val="333333"/>
        </w:rPr>
        <w:t xml:space="preserve">and enforcement action. </w:t>
      </w:r>
    </w:p>
    <w:p w14:paraId="75C3611A" w14:textId="74C9E6D7" w:rsidR="00950C7B" w:rsidRPr="00950C7B" w:rsidRDefault="00950C7B" w:rsidP="00950C7B">
      <w:pPr>
        <w:pStyle w:val="ListParagraph"/>
        <w:numPr>
          <w:ilvl w:val="0"/>
          <w:numId w:val="14"/>
        </w:numPr>
        <w:rPr>
          <w:rFonts w:ascii="Arial" w:eastAsia="Arial" w:hAnsi="Arial" w:cs="Arial"/>
          <w:color w:val="333333"/>
        </w:rPr>
      </w:pPr>
      <w:r w:rsidRPr="00950C7B">
        <w:rPr>
          <w:rFonts w:ascii="Arial" w:eastAsia="Arial" w:hAnsi="Arial" w:cs="Arial"/>
          <w:color w:val="333333"/>
        </w:rPr>
        <w:t xml:space="preserve">Represent the Council at a range of formal events, including meetings, briefings, forums etc., in relation to the full range of housing standards work. This includes the provision of presentations, as required. </w:t>
      </w:r>
    </w:p>
    <w:p w14:paraId="63710DF7" w14:textId="77777777" w:rsidR="00950C7B" w:rsidRPr="00950C7B" w:rsidRDefault="00950C7B" w:rsidP="00950C7B">
      <w:pPr>
        <w:pStyle w:val="ListParagraph"/>
        <w:numPr>
          <w:ilvl w:val="0"/>
          <w:numId w:val="14"/>
        </w:numPr>
        <w:rPr>
          <w:rFonts w:ascii="Arial" w:eastAsia="Arial" w:hAnsi="Arial" w:cs="Arial"/>
          <w:color w:val="333333"/>
        </w:rPr>
      </w:pPr>
      <w:r w:rsidRPr="00950C7B">
        <w:rPr>
          <w:rFonts w:ascii="Arial" w:eastAsia="Arial" w:hAnsi="Arial" w:cs="Arial"/>
          <w:color w:val="333333"/>
        </w:rPr>
        <w:t>Promote a culture of innovation and creativity in progressing service objectives, considering commercial principles, excellence in customer care, effective use of IT and agile working and the impacts on services on equality and diversity.</w:t>
      </w:r>
    </w:p>
    <w:p w14:paraId="24300542" w14:textId="77777777" w:rsidR="00950C7B" w:rsidRPr="00950C7B" w:rsidRDefault="00950C7B" w:rsidP="00950C7B">
      <w:pPr>
        <w:pStyle w:val="ListParagraph"/>
        <w:numPr>
          <w:ilvl w:val="0"/>
          <w:numId w:val="14"/>
        </w:numPr>
        <w:rPr>
          <w:rFonts w:ascii="Arial" w:eastAsia="Arial" w:hAnsi="Arial" w:cs="Arial"/>
          <w:color w:val="333333"/>
        </w:rPr>
      </w:pPr>
      <w:r w:rsidRPr="00950C7B">
        <w:rPr>
          <w:rFonts w:ascii="Arial" w:eastAsia="Arial" w:hAnsi="Arial" w:cs="Arial"/>
          <w:color w:val="333333"/>
        </w:rPr>
        <w:t>Collate, monitor and report performance management data and propose corrective action if targets or outcomes are not being delivered.</w:t>
      </w:r>
    </w:p>
    <w:p w14:paraId="6A469795" w14:textId="60401797" w:rsidR="00950C7B" w:rsidRDefault="00950C7B" w:rsidP="00950C7B">
      <w:pPr>
        <w:pStyle w:val="ListParagraph"/>
        <w:numPr>
          <w:ilvl w:val="0"/>
          <w:numId w:val="14"/>
        </w:numPr>
        <w:rPr>
          <w:rFonts w:ascii="Arial" w:eastAsia="Arial" w:hAnsi="Arial" w:cs="Arial"/>
          <w:color w:val="333333"/>
        </w:rPr>
      </w:pPr>
      <w:r w:rsidRPr="00950C7B">
        <w:rPr>
          <w:rFonts w:ascii="Arial" w:eastAsia="Arial" w:hAnsi="Arial" w:cs="Arial"/>
          <w:color w:val="333333"/>
        </w:rPr>
        <w:t>Manage, monitor, review, and evaluate the effectiveness of current initiatives including Selective Licensing, Empty Property initiatives</w:t>
      </w:r>
      <w:r w:rsidR="00320B84">
        <w:rPr>
          <w:rFonts w:ascii="Arial" w:eastAsia="Arial" w:hAnsi="Arial" w:cs="Arial"/>
          <w:color w:val="333333"/>
        </w:rPr>
        <w:t xml:space="preserve"> </w:t>
      </w:r>
      <w:r w:rsidRPr="00950C7B">
        <w:rPr>
          <w:rFonts w:ascii="Arial" w:eastAsia="Arial" w:hAnsi="Arial" w:cs="Arial"/>
          <w:color w:val="333333"/>
        </w:rPr>
        <w:t xml:space="preserve">and develop new, </w:t>
      </w:r>
      <w:proofErr w:type="gramStart"/>
      <w:r w:rsidRPr="00950C7B">
        <w:rPr>
          <w:rFonts w:ascii="Arial" w:eastAsia="Arial" w:hAnsi="Arial" w:cs="Arial"/>
          <w:color w:val="333333"/>
        </w:rPr>
        <w:t>cost effective</w:t>
      </w:r>
      <w:proofErr w:type="gramEnd"/>
      <w:r w:rsidRPr="00950C7B">
        <w:rPr>
          <w:rFonts w:ascii="Arial" w:eastAsia="Arial" w:hAnsi="Arial" w:cs="Arial"/>
          <w:color w:val="333333"/>
        </w:rPr>
        <w:t xml:space="preserve"> approaches to improving private sector housing by establishing and developing links with stakeholders and wider partners.</w:t>
      </w:r>
    </w:p>
    <w:p w14:paraId="2D3EF94F" w14:textId="2138597C" w:rsidR="009C7CFA" w:rsidRPr="00950C7B" w:rsidRDefault="009C7CFA" w:rsidP="00950C7B">
      <w:pPr>
        <w:pStyle w:val="ListParagraph"/>
        <w:numPr>
          <w:ilvl w:val="0"/>
          <w:numId w:val="14"/>
        </w:numPr>
        <w:rPr>
          <w:rFonts w:ascii="Arial" w:eastAsia="Arial" w:hAnsi="Arial" w:cs="Arial"/>
          <w:color w:val="333333"/>
        </w:rPr>
      </w:pPr>
      <w:r w:rsidRPr="009C7CFA">
        <w:rPr>
          <w:rFonts w:ascii="Arial" w:eastAsia="Arial" w:hAnsi="Arial" w:cs="Arial"/>
          <w:color w:val="333333"/>
        </w:rPr>
        <w:t>Lead the development and delivery of housing market and neighbourhood improvement initiatives, managing regeneration projects, statutory and non-statutory schemes, and the use of Compulsory Purchase Order powers where required.</w:t>
      </w:r>
    </w:p>
    <w:p w14:paraId="387985E0" w14:textId="2B812556" w:rsidR="00320B84" w:rsidRPr="00950C7B" w:rsidRDefault="00320B84" w:rsidP="00950C7B">
      <w:pPr>
        <w:pStyle w:val="ListParagraph"/>
        <w:numPr>
          <w:ilvl w:val="0"/>
          <w:numId w:val="14"/>
        </w:numPr>
        <w:rPr>
          <w:rFonts w:ascii="Arial" w:eastAsia="Arial" w:hAnsi="Arial" w:cs="Arial"/>
          <w:color w:val="333333"/>
        </w:rPr>
      </w:pPr>
      <w:r w:rsidRPr="00320B84">
        <w:rPr>
          <w:rFonts w:ascii="Arial" w:eastAsia="Arial" w:hAnsi="Arial" w:cs="Arial"/>
          <w:color w:val="333333"/>
        </w:rPr>
        <w:t>Provide support, guidance and strategic oversight to managers delivering the Home Improvement Service, contributing to the development of policies, funding products and service improvements to ensure vulnerable households receive effective support and resources are utilised efficiently.</w:t>
      </w:r>
    </w:p>
    <w:p w14:paraId="02239AFE" w14:textId="77777777" w:rsidR="00950C7B" w:rsidRDefault="00950C7B" w:rsidP="00950C7B">
      <w:pPr>
        <w:pStyle w:val="ListParagraph"/>
        <w:numPr>
          <w:ilvl w:val="0"/>
          <w:numId w:val="14"/>
        </w:numPr>
        <w:rPr>
          <w:rFonts w:ascii="Arial" w:eastAsia="Arial" w:hAnsi="Arial" w:cs="Arial"/>
          <w:color w:val="333333"/>
        </w:rPr>
      </w:pPr>
      <w:r w:rsidRPr="00950C7B">
        <w:rPr>
          <w:rFonts w:ascii="Arial" w:eastAsia="Arial" w:hAnsi="Arial" w:cs="Arial"/>
          <w:color w:val="333333"/>
        </w:rPr>
        <w:t>Undertake more complex caseloads for statutory enforcement using relevant housing or other relevant legislation, conduct PACE interviews, ensure evidence is robust, brief legal officers, prepare cases for court, attend tribunals, court hearings and public enquiries and take decisions and support officers on enforcement options, correct procedures and when to prosecute.</w:t>
      </w:r>
    </w:p>
    <w:p w14:paraId="5FFDFB02" w14:textId="3EDEE585" w:rsidR="00320B84" w:rsidRPr="00950C7B" w:rsidRDefault="00320B84" w:rsidP="00950C7B">
      <w:pPr>
        <w:pStyle w:val="ListParagraph"/>
        <w:numPr>
          <w:ilvl w:val="0"/>
          <w:numId w:val="14"/>
        </w:numPr>
        <w:rPr>
          <w:rFonts w:ascii="Arial" w:eastAsia="Arial" w:hAnsi="Arial" w:cs="Arial"/>
          <w:color w:val="333333"/>
        </w:rPr>
      </w:pPr>
      <w:r w:rsidRPr="00320B84">
        <w:rPr>
          <w:rFonts w:ascii="Arial" w:eastAsia="Arial" w:hAnsi="Arial" w:cs="Arial"/>
          <w:color w:val="333333"/>
        </w:rPr>
        <w:lastRenderedPageBreak/>
        <w:t>Maintain an up-to-date knowledge of housing legislation, regulatory requirements and emerging sector developments, ensuring that changes are effectively interpreted, communicated and embedded within service delivery. Provide advice and support to managers and staff to promote compliance, consistency and good practice across all areas of the service.</w:t>
      </w:r>
    </w:p>
    <w:p w14:paraId="67F6462F" w14:textId="7B98361B" w:rsidR="00950C7B" w:rsidRPr="00950C7B" w:rsidRDefault="00950C7B" w:rsidP="00950C7B">
      <w:pPr>
        <w:pStyle w:val="ListParagraph"/>
        <w:numPr>
          <w:ilvl w:val="0"/>
          <w:numId w:val="14"/>
        </w:numPr>
        <w:rPr>
          <w:rFonts w:ascii="Arial" w:eastAsia="Arial" w:hAnsi="Arial" w:cs="Arial"/>
          <w:color w:val="333333"/>
        </w:rPr>
      </w:pPr>
      <w:r w:rsidRPr="00950C7B">
        <w:rPr>
          <w:rFonts w:ascii="Arial" w:eastAsia="Arial" w:hAnsi="Arial" w:cs="Arial"/>
          <w:color w:val="333333"/>
        </w:rPr>
        <w:t>Prepare bids for both internal and external capital and revenue funding in conjunction with Housing Standards Manager.</w:t>
      </w:r>
    </w:p>
    <w:p w14:paraId="165472BF" w14:textId="7B9D7CE7" w:rsidR="00950C7B" w:rsidRPr="00950C7B" w:rsidRDefault="00950C7B" w:rsidP="00950C7B">
      <w:pPr>
        <w:pStyle w:val="ListParagraph"/>
        <w:numPr>
          <w:ilvl w:val="0"/>
          <w:numId w:val="14"/>
        </w:numPr>
        <w:rPr>
          <w:rFonts w:ascii="Arial" w:eastAsia="Arial" w:hAnsi="Arial" w:cs="Arial"/>
          <w:color w:val="333333"/>
        </w:rPr>
      </w:pPr>
      <w:r w:rsidRPr="00950C7B">
        <w:rPr>
          <w:rFonts w:ascii="Arial" w:eastAsia="Arial" w:hAnsi="Arial" w:cs="Arial"/>
          <w:color w:val="333333"/>
        </w:rPr>
        <w:t xml:space="preserve">Maintain and monitor accurate financial records to ensure financial resources are fully utilised and in accordance with internal/external audit requirements with relation to revenue and capital budgets, </w:t>
      </w:r>
      <w:proofErr w:type="gramStart"/>
      <w:r w:rsidRPr="00950C7B">
        <w:rPr>
          <w:rFonts w:ascii="Arial" w:eastAsia="Arial" w:hAnsi="Arial" w:cs="Arial"/>
          <w:color w:val="333333"/>
        </w:rPr>
        <w:t>take action</w:t>
      </w:r>
      <w:proofErr w:type="gramEnd"/>
      <w:r w:rsidRPr="00950C7B">
        <w:rPr>
          <w:rFonts w:ascii="Arial" w:eastAsia="Arial" w:hAnsi="Arial" w:cs="Arial"/>
          <w:color w:val="333333"/>
        </w:rPr>
        <w:t xml:space="preserve"> where appropriate and highlight any risks to manager.</w:t>
      </w:r>
    </w:p>
    <w:p w14:paraId="40C2B7C5" w14:textId="6DFCBF67" w:rsidR="00950C7B" w:rsidRPr="00950C7B" w:rsidRDefault="00320B84" w:rsidP="00950C7B">
      <w:pPr>
        <w:pStyle w:val="ListParagraph"/>
        <w:numPr>
          <w:ilvl w:val="0"/>
          <w:numId w:val="14"/>
        </w:numPr>
        <w:rPr>
          <w:rFonts w:ascii="Arial" w:eastAsia="Arial" w:hAnsi="Arial" w:cs="Arial"/>
          <w:color w:val="333333"/>
        </w:rPr>
      </w:pPr>
      <w:r w:rsidRPr="00320B84">
        <w:rPr>
          <w:rFonts w:ascii="Arial" w:eastAsia="Arial" w:hAnsi="Arial" w:cs="Arial"/>
          <w:color w:val="333333"/>
        </w:rPr>
        <w:t xml:space="preserve">Co-ordinate, investigate, and respond to complaints, requests made under Freedom of Information legislation, and enquiries received from Members of Parliament and Councillors, ensuring responses are prepared within required timescales and in accordance with statutory obligations, corporate policies, and agreed service standards. Maintain effective communication with stakeholders, provide professional advice and guidance, and support the resolution of complex issues on behalf of the </w:t>
      </w:r>
      <w:proofErr w:type="gramStart"/>
      <w:r w:rsidRPr="00320B84">
        <w:rPr>
          <w:rFonts w:ascii="Arial" w:eastAsia="Arial" w:hAnsi="Arial" w:cs="Arial"/>
          <w:color w:val="333333"/>
        </w:rPr>
        <w:t>service.</w:t>
      </w:r>
      <w:r w:rsidR="00950C7B" w:rsidRPr="00950C7B">
        <w:rPr>
          <w:rFonts w:ascii="Arial" w:eastAsia="Arial" w:hAnsi="Arial" w:cs="Arial"/>
          <w:color w:val="333333"/>
        </w:rPr>
        <w:t>.</w:t>
      </w:r>
      <w:proofErr w:type="gramEnd"/>
    </w:p>
    <w:p w14:paraId="59A3C4A4" w14:textId="0910C4C1" w:rsidR="000C3804" w:rsidRPr="000C3804" w:rsidRDefault="000C3804" w:rsidP="00950C7B">
      <w:pPr>
        <w:pStyle w:val="ListParagraph"/>
        <w:ind w:left="360"/>
        <w:rPr>
          <w:rFonts w:ascii="Arial" w:hAnsi="Arial" w:cs="Arial"/>
        </w:rPr>
      </w:pPr>
    </w:p>
    <w:p w14:paraId="0719FD4F" w14:textId="2BC2E56A" w:rsidR="003B058B" w:rsidRPr="00984F71" w:rsidRDefault="003B058B" w:rsidP="00984F71">
      <w:pPr>
        <w:rPr>
          <w:rFonts w:ascii="Arial" w:eastAsia="Arial" w:hAnsi="Arial" w:cs="Arial"/>
          <w:b/>
          <w:bCs/>
          <w:color w:val="333333"/>
        </w:rPr>
      </w:pPr>
      <w:bookmarkStart w:id="0" w:name="_Hlk142571170"/>
      <w:r w:rsidRPr="00984F71">
        <w:rPr>
          <w:rFonts w:ascii="Arial" w:eastAsia="Arial" w:hAnsi="Arial" w:cs="Arial"/>
          <w:b/>
          <w:bCs/>
          <w:color w:val="333333"/>
        </w:rPr>
        <w:t>Other</w:t>
      </w:r>
      <w:r w:rsidR="00A6208B">
        <w:rPr>
          <w:rFonts w:ascii="Arial" w:eastAsia="Arial" w:hAnsi="Arial" w:cs="Arial"/>
          <w:b/>
          <w:bCs/>
          <w:color w:val="333333"/>
        </w:rPr>
        <w:t>:</w:t>
      </w:r>
      <w:r w:rsidR="0041295A">
        <w:rPr>
          <w:rFonts w:ascii="Arial" w:eastAsia="Arial" w:hAnsi="Arial" w:cs="Arial"/>
          <w:b/>
          <w:bCs/>
          <w:color w:val="333333"/>
        </w:rPr>
        <w:t xml:space="preserve"> </w:t>
      </w:r>
    </w:p>
    <w:bookmarkEnd w:id="0"/>
    <w:p w14:paraId="0D3AC6D9" w14:textId="3FF72382" w:rsidR="05E66D72" w:rsidRPr="003B058B" w:rsidRDefault="00600233" w:rsidP="003B058B">
      <w:pPr>
        <w:pStyle w:val="ListParagraph"/>
        <w:numPr>
          <w:ilvl w:val="0"/>
          <w:numId w:val="7"/>
        </w:numPr>
        <w:rPr>
          <w:rFonts w:ascii="Arial" w:eastAsia="Arial" w:hAnsi="Arial" w:cs="Arial"/>
          <w:color w:val="333333"/>
        </w:rPr>
      </w:pPr>
      <w:r w:rsidRPr="003B058B">
        <w:rPr>
          <w:rFonts w:ascii="Arial" w:eastAsia="Arial" w:hAnsi="Arial" w:cs="Arial"/>
          <w:color w:val="333333"/>
        </w:rPr>
        <w:t xml:space="preserve">Any other duties commensurate with the grade. </w:t>
      </w:r>
    </w:p>
    <w:p w14:paraId="6522EBE6" w14:textId="1516E1A0" w:rsidR="00801949" w:rsidRPr="00B255FD" w:rsidRDefault="00812A43" w:rsidP="05E66D72">
      <w:pPr>
        <w:pStyle w:val="Title14ptBlueAligntoLeftTITLES"/>
        <w:rPr>
          <w:rFonts w:ascii="Lato" w:eastAsia="Arial" w:hAnsi="Lato" w:cs="Arial"/>
          <w:color w:val="4472C4" w:themeColor="accent1"/>
          <w:spacing w:val="30"/>
        </w:rPr>
      </w:pPr>
      <w:bookmarkStart w:id="1" w:name="_Hlk80364490"/>
      <w:r w:rsidRPr="00B255FD">
        <w:rPr>
          <w:rFonts w:ascii="Lato" w:eastAsia="Arial" w:hAnsi="Lato" w:cs="Arial"/>
          <w:caps w:val="0"/>
          <w:color w:val="4472C4" w:themeColor="accent1"/>
          <w:spacing w:val="30"/>
        </w:rPr>
        <w:t>Role Specific Knowledge, Experience And Skills</w:t>
      </w:r>
    </w:p>
    <w:bookmarkEnd w:id="1"/>
    <w:p w14:paraId="7D0C182F" w14:textId="1E9A4FD1" w:rsidR="00984F71" w:rsidRPr="00984F71" w:rsidRDefault="00984F71" w:rsidP="00984F71">
      <w:pPr>
        <w:rPr>
          <w:rFonts w:ascii="Arial" w:eastAsia="Arial" w:hAnsi="Arial" w:cs="Arial"/>
          <w:b/>
          <w:bCs/>
          <w:color w:val="333333"/>
        </w:rPr>
      </w:pPr>
      <w:r>
        <w:rPr>
          <w:rFonts w:ascii="Arial" w:eastAsia="Arial" w:hAnsi="Arial" w:cs="Arial"/>
          <w:b/>
          <w:bCs/>
          <w:color w:val="333333"/>
        </w:rPr>
        <w:t>Qualifications</w:t>
      </w:r>
    </w:p>
    <w:p w14:paraId="43D9DB13" w14:textId="2B7BC9B0" w:rsidR="00C70DE4" w:rsidRPr="00950C7B" w:rsidRDefault="00950C7B" w:rsidP="00950C7B">
      <w:pPr>
        <w:pStyle w:val="ListParagraph"/>
        <w:numPr>
          <w:ilvl w:val="0"/>
          <w:numId w:val="7"/>
        </w:numPr>
        <w:rPr>
          <w:rFonts w:ascii="Arial" w:eastAsia="Arial" w:hAnsi="Arial" w:cs="Arial"/>
        </w:rPr>
      </w:pPr>
      <w:r w:rsidRPr="00950C7B">
        <w:rPr>
          <w:rFonts w:ascii="Arial" w:eastAsia="Arial" w:hAnsi="Arial" w:cs="Arial"/>
        </w:rPr>
        <w:t>Degree in Housing or Environmental Health or other related degree and or relevant experience.</w:t>
      </w:r>
    </w:p>
    <w:p w14:paraId="51031004" w14:textId="3BC13855" w:rsidR="00950C7B" w:rsidRPr="00950C7B" w:rsidRDefault="00EF6B89" w:rsidP="00950C7B">
      <w:pPr>
        <w:pStyle w:val="ListParagraph"/>
        <w:numPr>
          <w:ilvl w:val="0"/>
          <w:numId w:val="7"/>
        </w:numPr>
        <w:rPr>
          <w:rFonts w:ascii="Arial" w:eastAsia="Arial" w:hAnsi="Arial" w:cs="Arial"/>
          <w:i/>
          <w:iCs/>
          <w:color w:val="2F5496" w:themeColor="accent1" w:themeShade="BF"/>
        </w:rPr>
      </w:pPr>
      <w:r w:rsidRPr="00EF6B89">
        <w:rPr>
          <w:rFonts w:ascii="Arial" w:eastAsia="Arial" w:hAnsi="Arial" w:cs="Arial"/>
          <w:i/>
          <w:iCs/>
          <w:color w:val="2F5496" w:themeColor="accent1" w:themeShade="BF"/>
        </w:rPr>
        <w:t>Desirable</w:t>
      </w:r>
      <w:r>
        <w:rPr>
          <w:rFonts w:ascii="Arial" w:eastAsia="Arial" w:hAnsi="Arial" w:cs="Arial"/>
          <w:i/>
          <w:iCs/>
          <w:color w:val="2F5496" w:themeColor="accent1" w:themeShade="BF"/>
        </w:rPr>
        <w:t xml:space="preserve"> - </w:t>
      </w:r>
      <w:r w:rsidR="00950C7B" w:rsidRPr="00950C7B">
        <w:rPr>
          <w:rFonts w:ascii="Arial" w:eastAsia="Arial" w:hAnsi="Arial" w:cs="Arial"/>
          <w:i/>
          <w:iCs/>
          <w:color w:val="2F5496" w:themeColor="accent1" w:themeShade="BF"/>
        </w:rPr>
        <w:t>HND/ HNC in building construction or equivalent experience including</w:t>
      </w:r>
      <w:r w:rsidR="00950C7B">
        <w:rPr>
          <w:rFonts w:ascii="Arial" w:eastAsia="Arial" w:hAnsi="Arial" w:cs="Arial"/>
          <w:i/>
          <w:iCs/>
          <w:color w:val="2F5496" w:themeColor="accent1" w:themeShade="BF"/>
        </w:rPr>
        <w:t>.</w:t>
      </w:r>
    </w:p>
    <w:p w14:paraId="7D8A58DE" w14:textId="2E317D68" w:rsidR="00950C7B" w:rsidRPr="00950C7B" w:rsidRDefault="00950C7B" w:rsidP="00950C7B">
      <w:pPr>
        <w:pStyle w:val="ListParagraph"/>
        <w:numPr>
          <w:ilvl w:val="0"/>
          <w:numId w:val="7"/>
        </w:numPr>
        <w:rPr>
          <w:rFonts w:ascii="Arial" w:eastAsia="Arial" w:hAnsi="Arial" w:cs="Arial"/>
          <w:i/>
          <w:iCs/>
          <w:color w:val="2F5496" w:themeColor="accent1" w:themeShade="BF"/>
        </w:rPr>
      </w:pPr>
      <w:r w:rsidRPr="00950C7B">
        <w:rPr>
          <w:rFonts w:ascii="Arial" w:eastAsia="Arial" w:hAnsi="Arial" w:cs="Arial"/>
          <w:i/>
          <w:iCs/>
          <w:color w:val="2F5496" w:themeColor="accent1" w:themeShade="BF"/>
        </w:rPr>
        <w:t>Accredited course in the application of HHSRS and delivering enforcement</w:t>
      </w:r>
      <w:r>
        <w:rPr>
          <w:rFonts w:ascii="Arial" w:eastAsia="Arial" w:hAnsi="Arial" w:cs="Arial"/>
          <w:i/>
          <w:iCs/>
          <w:color w:val="2F5496" w:themeColor="accent1" w:themeShade="BF"/>
        </w:rPr>
        <w:t>.</w:t>
      </w:r>
    </w:p>
    <w:p w14:paraId="2A4099D6" w14:textId="7C53996A" w:rsidR="00AE2E99" w:rsidRPr="00950C7B" w:rsidRDefault="00950C7B" w:rsidP="00950C7B">
      <w:pPr>
        <w:pStyle w:val="ListParagraph"/>
        <w:numPr>
          <w:ilvl w:val="0"/>
          <w:numId w:val="7"/>
        </w:numPr>
        <w:rPr>
          <w:rFonts w:ascii="Arial" w:eastAsia="Arial" w:hAnsi="Arial" w:cs="Arial"/>
          <w:i/>
          <w:iCs/>
          <w:color w:val="2F5496" w:themeColor="accent1" w:themeShade="BF"/>
        </w:rPr>
      </w:pPr>
      <w:r w:rsidRPr="00950C7B">
        <w:rPr>
          <w:rFonts w:ascii="Arial" w:eastAsia="Arial" w:hAnsi="Arial" w:cs="Arial"/>
          <w:i/>
          <w:iCs/>
          <w:color w:val="2F5496" w:themeColor="accent1" w:themeShade="BF"/>
        </w:rPr>
        <w:t>Leadership or Management Qualification</w:t>
      </w:r>
      <w:r>
        <w:rPr>
          <w:rFonts w:ascii="Arial" w:eastAsia="Arial" w:hAnsi="Arial" w:cs="Arial"/>
          <w:i/>
          <w:iCs/>
          <w:color w:val="2F5496" w:themeColor="accent1" w:themeShade="BF"/>
        </w:rPr>
        <w:t>.</w:t>
      </w:r>
    </w:p>
    <w:p w14:paraId="2544D09D" w14:textId="2AE83B88" w:rsidR="00D33AE8" w:rsidRPr="00984F71" w:rsidRDefault="05E66D72" w:rsidP="00C70DE4">
      <w:pPr>
        <w:spacing w:line="240" w:lineRule="auto"/>
        <w:rPr>
          <w:rFonts w:ascii="Arial" w:eastAsia="Arial" w:hAnsi="Arial" w:cs="Arial"/>
        </w:rPr>
      </w:pPr>
      <w:r w:rsidRPr="00984F71">
        <w:rPr>
          <w:rFonts w:ascii="Arial" w:eastAsia="Arial" w:hAnsi="Arial" w:cs="Arial"/>
          <w:b/>
          <w:bCs/>
        </w:rPr>
        <w:t xml:space="preserve">Knowledge &amp; </w:t>
      </w:r>
      <w:r w:rsidR="00984F71">
        <w:rPr>
          <w:rFonts w:ascii="Arial" w:eastAsia="Arial" w:hAnsi="Arial" w:cs="Arial"/>
          <w:b/>
          <w:bCs/>
        </w:rPr>
        <w:t>S</w:t>
      </w:r>
      <w:r w:rsidRPr="00984F71">
        <w:rPr>
          <w:rFonts w:ascii="Arial" w:eastAsia="Arial" w:hAnsi="Arial" w:cs="Arial"/>
          <w:b/>
          <w:bCs/>
        </w:rPr>
        <w:t>kills</w:t>
      </w:r>
    </w:p>
    <w:p w14:paraId="51599378" w14:textId="4E137243" w:rsidR="00950C7B" w:rsidRPr="00950C7B" w:rsidRDefault="00950C7B" w:rsidP="00950C7B">
      <w:pPr>
        <w:pStyle w:val="ListParagraph"/>
        <w:numPr>
          <w:ilvl w:val="0"/>
          <w:numId w:val="7"/>
        </w:numPr>
        <w:rPr>
          <w:rFonts w:ascii="Arial" w:eastAsia="Arial" w:hAnsi="Arial" w:cs="Arial"/>
          <w:color w:val="333333"/>
        </w:rPr>
      </w:pPr>
      <w:r w:rsidRPr="00950C7B">
        <w:rPr>
          <w:rFonts w:ascii="Arial" w:eastAsia="Arial" w:hAnsi="Arial" w:cs="Arial"/>
          <w:color w:val="333333"/>
        </w:rPr>
        <w:t xml:space="preserve">Detailed, specialist knowledge and understanding of the application of the full range of legislative powers relating to improving substandard housing and regeneration. </w:t>
      </w:r>
    </w:p>
    <w:p w14:paraId="747B3743" w14:textId="5B134C14" w:rsidR="00950C7B" w:rsidRPr="00950C7B" w:rsidRDefault="00950C7B" w:rsidP="00950C7B">
      <w:pPr>
        <w:pStyle w:val="ListParagraph"/>
        <w:numPr>
          <w:ilvl w:val="0"/>
          <w:numId w:val="7"/>
        </w:numPr>
        <w:rPr>
          <w:rFonts w:ascii="Arial" w:eastAsia="Arial" w:hAnsi="Arial" w:cs="Arial"/>
          <w:color w:val="333333"/>
        </w:rPr>
      </w:pPr>
      <w:r w:rsidRPr="00950C7B">
        <w:rPr>
          <w:rFonts w:ascii="Arial" w:eastAsia="Arial" w:hAnsi="Arial" w:cs="Arial"/>
          <w:color w:val="333333"/>
        </w:rPr>
        <w:t>Knowledge of financial assistance products to improve housing standards</w:t>
      </w:r>
      <w:r>
        <w:rPr>
          <w:rFonts w:ascii="Arial" w:eastAsia="Arial" w:hAnsi="Arial" w:cs="Arial"/>
          <w:color w:val="333333"/>
        </w:rPr>
        <w:t>.</w:t>
      </w:r>
    </w:p>
    <w:p w14:paraId="3603E8EC" w14:textId="0E5A9002" w:rsidR="00950C7B" w:rsidRPr="00950C7B" w:rsidRDefault="00950C7B" w:rsidP="00950C7B">
      <w:pPr>
        <w:pStyle w:val="ListParagraph"/>
        <w:numPr>
          <w:ilvl w:val="0"/>
          <w:numId w:val="7"/>
        </w:numPr>
        <w:rPr>
          <w:rFonts w:ascii="Arial" w:eastAsia="Arial" w:hAnsi="Arial" w:cs="Arial"/>
          <w:color w:val="333333"/>
        </w:rPr>
      </w:pPr>
      <w:r w:rsidRPr="00950C7B">
        <w:rPr>
          <w:rFonts w:ascii="Arial" w:eastAsia="Arial" w:hAnsi="Arial" w:cs="Arial"/>
          <w:color w:val="333333"/>
        </w:rPr>
        <w:t>Excellent communication and interpersonal skills</w:t>
      </w:r>
      <w:r>
        <w:rPr>
          <w:rFonts w:ascii="Arial" w:eastAsia="Arial" w:hAnsi="Arial" w:cs="Arial"/>
          <w:color w:val="333333"/>
        </w:rPr>
        <w:t>.</w:t>
      </w:r>
    </w:p>
    <w:p w14:paraId="4F0B68A5" w14:textId="4353500D" w:rsidR="00950C7B" w:rsidRPr="00950C7B" w:rsidRDefault="00950C7B" w:rsidP="00950C7B">
      <w:pPr>
        <w:pStyle w:val="ListParagraph"/>
        <w:numPr>
          <w:ilvl w:val="0"/>
          <w:numId w:val="7"/>
        </w:numPr>
        <w:rPr>
          <w:rFonts w:ascii="Arial" w:eastAsia="Arial" w:hAnsi="Arial" w:cs="Arial"/>
          <w:color w:val="333333"/>
        </w:rPr>
      </w:pPr>
      <w:r w:rsidRPr="00950C7B">
        <w:rPr>
          <w:rFonts w:ascii="Arial" w:eastAsia="Arial" w:hAnsi="Arial" w:cs="Arial"/>
          <w:color w:val="333333"/>
        </w:rPr>
        <w:t>Excellent performance and budget management skills</w:t>
      </w:r>
      <w:r>
        <w:rPr>
          <w:rFonts w:ascii="Arial" w:eastAsia="Arial" w:hAnsi="Arial" w:cs="Arial"/>
          <w:color w:val="333333"/>
        </w:rPr>
        <w:t>.</w:t>
      </w:r>
    </w:p>
    <w:p w14:paraId="03BA63A7" w14:textId="6E32ECD2" w:rsidR="00950C7B" w:rsidRPr="00950C7B" w:rsidRDefault="00950C7B" w:rsidP="00950C7B">
      <w:pPr>
        <w:pStyle w:val="ListParagraph"/>
        <w:numPr>
          <w:ilvl w:val="0"/>
          <w:numId w:val="7"/>
        </w:numPr>
        <w:rPr>
          <w:rFonts w:ascii="Arial" w:eastAsia="Arial" w:hAnsi="Arial" w:cs="Arial"/>
          <w:color w:val="333333"/>
        </w:rPr>
      </w:pPr>
      <w:r w:rsidRPr="00950C7B">
        <w:rPr>
          <w:rFonts w:ascii="Arial" w:eastAsia="Arial" w:hAnsi="Arial" w:cs="Arial"/>
          <w:color w:val="333333"/>
        </w:rPr>
        <w:t>Willingness to learn new areas of work relating to housing standards</w:t>
      </w:r>
      <w:r>
        <w:rPr>
          <w:rFonts w:ascii="Arial" w:eastAsia="Arial" w:hAnsi="Arial" w:cs="Arial"/>
          <w:color w:val="333333"/>
        </w:rPr>
        <w:t>.</w:t>
      </w:r>
    </w:p>
    <w:p w14:paraId="208DABC0" w14:textId="32B415EC" w:rsidR="00950C7B" w:rsidRPr="00950C7B" w:rsidRDefault="00950C7B" w:rsidP="00950C7B">
      <w:pPr>
        <w:pStyle w:val="ListParagraph"/>
        <w:numPr>
          <w:ilvl w:val="0"/>
          <w:numId w:val="7"/>
        </w:numPr>
        <w:rPr>
          <w:rFonts w:ascii="Arial" w:eastAsia="Arial" w:hAnsi="Arial" w:cs="Arial"/>
          <w:color w:val="333333"/>
        </w:rPr>
      </w:pPr>
      <w:r w:rsidRPr="00950C7B">
        <w:rPr>
          <w:rFonts w:ascii="Arial" w:eastAsia="Arial" w:hAnsi="Arial" w:cs="Arial"/>
          <w:color w:val="333333"/>
        </w:rPr>
        <w:t>Information and Communication Technology skills, including Microsoft Office, Northgate M3 Public Protection database, Auto CAD and MapInfo</w:t>
      </w:r>
      <w:r>
        <w:rPr>
          <w:rFonts w:ascii="Arial" w:eastAsia="Arial" w:hAnsi="Arial" w:cs="Arial"/>
          <w:color w:val="333333"/>
        </w:rPr>
        <w:t>.</w:t>
      </w:r>
    </w:p>
    <w:p w14:paraId="7602B36C" w14:textId="41B9CC49" w:rsidR="00950C7B" w:rsidRPr="00950C7B" w:rsidRDefault="00950C7B" w:rsidP="00950C7B">
      <w:pPr>
        <w:pStyle w:val="ListParagraph"/>
        <w:numPr>
          <w:ilvl w:val="0"/>
          <w:numId w:val="7"/>
        </w:numPr>
        <w:rPr>
          <w:rFonts w:ascii="Arial" w:eastAsia="Arial" w:hAnsi="Arial" w:cs="Arial"/>
          <w:color w:val="333333"/>
        </w:rPr>
      </w:pPr>
      <w:r w:rsidRPr="00950C7B">
        <w:rPr>
          <w:rFonts w:ascii="Arial" w:eastAsia="Arial" w:hAnsi="Arial" w:cs="Arial"/>
          <w:color w:val="333333"/>
        </w:rPr>
        <w:t>Ability to lead others to deliver services to the required standard in the team</w:t>
      </w:r>
      <w:r>
        <w:rPr>
          <w:rFonts w:ascii="Arial" w:eastAsia="Arial" w:hAnsi="Arial" w:cs="Arial"/>
          <w:color w:val="333333"/>
        </w:rPr>
        <w:t>.</w:t>
      </w:r>
    </w:p>
    <w:p w14:paraId="60AA2BCC" w14:textId="0FDEE649" w:rsidR="00950C7B" w:rsidRPr="00950C7B" w:rsidRDefault="00950C7B" w:rsidP="00950C7B">
      <w:pPr>
        <w:pStyle w:val="ListParagraph"/>
        <w:numPr>
          <w:ilvl w:val="0"/>
          <w:numId w:val="7"/>
        </w:numPr>
        <w:rPr>
          <w:rFonts w:ascii="Arial" w:eastAsia="Arial" w:hAnsi="Arial" w:cs="Arial"/>
          <w:color w:val="333333"/>
        </w:rPr>
      </w:pPr>
      <w:r w:rsidRPr="00950C7B">
        <w:rPr>
          <w:rFonts w:ascii="Arial" w:eastAsia="Arial" w:hAnsi="Arial" w:cs="Arial"/>
          <w:color w:val="333333"/>
        </w:rPr>
        <w:t>Able to formally train, motivate and mentor other professional staff</w:t>
      </w:r>
      <w:r>
        <w:rPr>
          <w:rFonts w:ascii="Arial" w:eastAsia="Arial" w:hAnsi="Arial" w:cs="Arial"/>
          <w:color w:val="333333"/>
        </w:rPr>
        <w:t>.</w:t>
      </w:r>
    </w:p>
    <w:p w14:paraId="7B5F0ACC" w14:textId="75354938" w:rsidR="00950C7B" w:rsidRPr="00950C7B" w:rsidRDefault="00950C7B" w:rsidP="00950C7B">
      <w:pPr>
        <w:pStyle w:val="ListParagraph"/>
        <w:numPr>
          <w:ilvl w:val="0"/>
          <w:numId w:val="7"/>
        </w:numPr>
        <w:rPr>
          <w:rFonts w:ascii="Arial" w:eastAsia="Arial" w:hAnsi="Arial" w:cs="Arial"/>
          <w:color w:val="333333"/>
        </w:rPr>
      </w:pPr>
      <w:r w:rsidRPr="00950C7B">
        <w:rPr>
          <w:rFonts w:ascii="Arial" w:eastAsia="Arial" w:hAnsi="Arial" w:cs="Arial"/>
          <w:color w:val="333333"/>
        </w:rPr>
        <w:t>Sound analytical and problem-solving capability</w:t>
      </w:r>
      <w:r>
        <w:rPr>
          <w:rFonts w:ascii="Arial" w:eastAsia="Arial" w:hAnsi="Arial" w:cs="Arial"/>
          <w:color w:val="333333"/>
        </w:rPr>
        <w:t>.</w:t>
      </w:r>
    </w:p>
    <w:p w14:paraId="082E1E36" w14:textId="1846ED38" w:rsidR="00950C7B" w:rsidRPr="00950C7B" w:rsidRDefault="00950C7B" w:rsidP="00950C7B">
      <w:pPr>
        <w:pStyle w:val="ListParagraph"/>
        <w:numPr>
          <w:ilvl w:val="0"/>
          <w:numId w:val="7"/>
        </w:numPr>
        <w:rPr>
          <w:rFonts w:ascii="Arial" w:eastAsia="Arial" w:hAnsi="Arial" w:cs="Arial"/>
          <w:color w:val="333333"/>
        </w:rPr>
      </w:pPr>
      <w:r w:rsidRPr="00950C7B">
        <w:rPr>
          <w:rFonts w:ascii="Arial" w:eastAsia="Arial" w:hAnsi="Arial" w:cs="Arial"/>
          <w:color w:val="333333"/>
        </w:rPr>
        <w:t>Ability to survey properties, prepare and procure schedules of works, analyse costs and supervise quality of works</w:t>
      </w:r>
      <w:r>
        <w:rPr>
          <w:rFonts w:ascii="Arial" w:eastAsia="Arial" w:hAnsi="Arial" w:cs="Arial"/>
          <w:color w:val="333333"/>
        </w:rPr>
        <w:t>.</w:t>
      </w:r>
    </w:p>
    <w:p w14:paraId="6C49B8E2" w14:textId="74074B31" w:rsidR="00950C7B" w:rsidRPr="00950C7B" w:rsidRDefault="00950C7B" w:rsidP="00950C7B">
      <w:pPr>
        <w:pStyle w:val="ListParagraph"/>
        <w:numPr>
          <w:ilvl w:val="0"/>
          <w:numId w:val="7"/>
        </w:numPr>
        <w:rPr>
          <w:rFonts w:ascii="Arial" w:eastAsia="Arial" w:hAnsi="Arial" w:cs="Arial"/>
          <w:color w:val="333333"/>
        </w:rPr>
      </w:pPr>
      <w:r w:rsidRPr="00950C7B">
        <w:rPr>
          <w:rFonts w:ascii="Arial" w:eastAsia="Arial" w:hAnsi="Arial" w:cs="Arial"/>
          <w:color w:val="333333"/>
        </w:rPr>
        <w:t>Ability to influence others’ behaviour through effective relationship building</w:t>
      </w:r>
      <w:r>
        <w:rPr>
          <w:rFonts w:ascii="Arial" w:eastAsia="Arial" w:hAnsi="Arial" w:cs="Arial"/>
          <w:color w:val="333333"/>
        </w:rPr>
        <w:t>.</w:t>
      </w:r>
    </w:p>
    <w:p w14:paraId="6346A9F0" w14:textId="56DC8C70" w:rsidR="00950C7B" w:rsidRPr="00950C7B" w:rsidRDefault="00950C7B" w:rsidP="00950C7B">
      <w:pPr>
        <w:pStyle w:val="ListParagraph"/>
        <w:numPr>
          <w:ilvl w:val="0"/>
          <w:numId w:val="7"/>
        </w:numPr>
        <w:rPr>
          <w:rFonts w:ascii="Arial" w:eastAsia="Arial" w:hAnsi="Arial" w:cs="Arial"/>
          <w:color w:val="333333"/>
        </w:rPr>
      </w:pPr>
      <w:r w:rsidRPr="00950C7B">
        <w:rPr>
          <w:rFonts w:ascii="Arial" w:eastAsia="Arial" w:hAnsi="Arial" w:cs="Arial"/>
          <w:color w:val="333333"/>
        </w:rPr>
        <w:t>Handling complaints effectively</w:t>
      </w:r>
      <w:r>
        <w:rPr>
          <w:rFonts w:ascii="Arial" w:eastAsia="Arial" w:hAnsi="Arial" w:cs="Arial"/>
          <w:color w:val="333333"/>
        </w:rPr>
        <w:t>.</w:t>
      </w:r>
    </w:p>
    <w:p w14:paraId="5FD51C08" w14:textId="0B129147" w:rsidR="00F10084" w:rsidRPr="00950C7B" w:rsidRDefault="00950C7B" w:rsidP="00950C7B">
      <w:pPr>
        <w:pStyle w:val="ListParagraph"/>
        <w:numPr>
          <w:ilvl w:val="0"/>
          <w:numId w:val="7"/>
        </w:numPr>
        <w:rPr>
          <w:rFonts w:ascii="Arial" w:eastAsia="Arial" w:hAnsi="Arial" w:cs="Arial"/>
          <w:color w:val="333333"/>
        </w:rPr>
      </w:pPr>
      <w:r w:rsidRPr="00950C7B">
        <w:rPr>
          <w:rFonts w:ascii="Arial" w:eastAsia="Arial" w:hAnsi="Arial" w:cs="Arial"/>
          <w:color w:val="333333"/>
        </w:rPr>
        <w:t>Working in multi-agency groups and partnerships</w:t>
      </w:r>
      <w:r>
        <w:rPr>
          <w:rFonts w:ascii="Arial" w:eastAsia="Arial" w:hAnsi="Arial" w:cs="Arial"/>
          <w:color w:val="333333"/>
        </w:rPr>
        <w:t>.</w:t>
      </w:r>
    </w:p>
    <w:p w14:paraId="2551382E" w14:textId="0B975A21" w:rsidR="00950C7B" w:rsidRPr="00950C7B" w:rsidRDefault="00941231" w:rsidP="00950C7B">
      <w:pPr>
        <w:pStyle w:val="ListParagraph"/>
        <w:numPr>
          <w:ilvl w:val="0"/>
          <w:numId w:val="7"/>
        </w:numPr>
        <w:rPr>
          <w:rFonts w:ascii="Arial" w:eastAsia="Arial" w:hAnsi="Arial" w:cs="Arial"/>
          <w:i/>
          <w:iCs/>
          <w:color w:val="2F5496" w:themeColor="accent1" w:themeShade="BF"/>
        </w:rPr>
      </w:pPr>
      <w:r>
        <w:rPr>
          <w:rFonts w:ascii="Arial" w:eastAsia="Arial" w:hAnsi="Arial" w:cs="Arial"/>
          <w:i/>
          <w:iCs/>
          <w:color w:val="2F5496" w:themeColor="accent1" w:themeShade="BF"/>
        </w:rPr>
        <w:t>Desirable</w:t>
      </w:r>
      <w:r w:rsidRPr="005E0AA7">
        <w:rPr>
          <w:rFonts w:ascii="Arial" w:eastAsia="Arial" w:hAnsi="Arial" w:cs="Arial"/>
          <w:i/>
          <w:iCs/>
          <w:color w:val="2F5496" w:themeColor="accent1" w:themeShade="BF"/>
        </w:rPr>
        <w:t xml:space="preserve"> </w:t>
      </w:r>
      <w:r w:rsidR="000C3804">
        <w:rPr>
          <w:rFonts w:ascii="Arial" w:eastAsia="Arial" w:hAnsi="Arial" w:cs="Arial"/>
          <w:i/>
          <w:iCs/>
          <w:color w:val="2F5496" w:themeColor="accent1" w:themeShade="BF"/>
        </w:rPr>
        <w:t>–</w:t>
      </w:r>
      <w:r>
        <w:rPr>
          <w:rFonts w:ascii="Arial" w:eastAsia="Arial" w:hAnsi="Arial" w:cs="Arial"/>
          <w:i/>
          <w:iCs/>
          <w:color w:val="2F5496" w:themeColor="accent1" w:themeShade="BF"/>
        </w:rPr>
        <w:t xml:space="preserve"> </w:t>
      </w:r>
      <w:r w:rsidR="00950C7B" w:rsidRPr="00950C7B">
        <w:rPr>
          <w:rFonts w:ascii="Arial" w:eastAsia="Arial" w:hAnsi="Arial" w:cs="Arial"/>
          <w:i/>
          <w:iCs/>
          <w:color w:val="2F5496" w:themeColor="accent1" w:themeShade="BF"/>
        </w:rPr>
        <w:t>Ability to produce performance management information</w:t>
      </w:r>
      <w:r w:rsidR="00950C7B">
        <w:rPr>
          <w:rFonts w:ascii="Arial" w:eastAsia="Arial" w:hAnsi="Arial" w:cs="Arial"/>
          <w:i/>
          <w:iCs/>
          <w:color w:val="2F5496" w:themeColor="accent1" w:themeShade="BF"/>
        </w:rPr>
        <w:t>.</w:t>
      </w:r>
    </w:p>
    <w:p w14:paraId="37E4FE59" w14:textId="48695BCF" w:rsidR="00950C7B" w:rsidRPr="00950C7B" w:rsidRDefault="00950C7B" w:rsidP="00950C7B">
      <w:pPr>
        <w:pStyle w:val="ListParagraph"/>
        <w:numPr>
          <w:ilvl w:val="0"/>
          <w:numId w:val="7"/>
        </w:numPr>
        <w:rPr>
          <w:rFonts w:ascii="Arial" w:eastAsia="Arial" w:hAnsi="Arial" w:cs="Arial"/>
          <w:i/>
          <w:iCs/>
          <w:color w:val="2F5496" w:themeColor="accent1" w:themeShade="BF"/>
        </w:rPr>
      </w:pPr>
      <w:r w:rsidRPr="00950C7B">
        <w:rPr>
          <w:rFonts w:ascii="Arial" w:eastAsia="Arial" w:hAnsi="Arial" w:cs="Arial"/>
          <w:i/>
          <w:iCs/>
          <w:color w:val="2F5496" w:themeColor="accent1" w:themeShade="BF"/>
        </w:rPr>
        <w:lastRenderedPageBreak/>
        <w:t>Ability to produce financial and written reports</w:t>
      </w:r>
      <w:r>
        <w:rPr>
          <w:rFonts w:ascii="Arial" w:eastAsia="Arial" w:hAnsi="Arial" w:cs="Arial"/>
          <w:i/>
          <w:iCs/>
          <w:color w:val="2F5496" w:themeColor="accent1" w:themeShade="BF"/>
        </w:rPr>
        <w:t>.</w:t>
      </w:r>
    </w:p>
    <w:p w14:paraId="66FE7AAA" w14:textId="0CF3FA68" w:rsidR="00950C7B" w:rsidRPr="00950C7B" w:rsidRDefault="00950C7B" w:rsidP="00950C7B">
      <w:pPr>
        <w:pStyle w:val="ListParagraph"/>
        <w:numPr>
          <w:ilvl w:val="0"/>
          <w:numId w:val="7"/>
        </w:numPr>
        <w:rPr>
          <w:rFonts w:ascii="Arial" w:eastAsia="Arial" w:hAnsi="Arial" w:cs="Arial"/>
          <w:i/>
          <w:iCs/>
          <w:color w:val="2F5496" w:themeColor="accent1" w:themeShade="BF"/>
        </w:rPr>
      </w:pPr>
      <w:r w:rsidRPr="00950C7B">
        <w:rPr>
          <w:rFonts w:ascii="Arial" w:eastAsia="Arial" w:hAnsi="Arial" w:cs="Arial"/>
          <w:i/>
          <w:iCs/>
          <w:color w:val="2F5496" w:themeColor="accent1" w:themeShade="BF"/>
        </w:rPr>
        <w:t>Awareness of equality and diversity</w:t>
      </w:r>
      <w:r>
        <w:rPr>
          <w:rFonts w:ascii="Arial" w:eastAsia="Arial" w:hAnsi="Arial" w:cs="Arial"/>
          <w:i/>
          <w:iCs/>
          <w:color w:val="2F5496" w:themeColor="accent1" w:themeShade="BF"/>
        </w:rPr>
        <w:t>.</w:t>
      </w:r>
    </w:p>
    <w:p w14:paraId="4BB4BFE5" w14:textId="06DA11F8" w:rsidR="00950C7B" w:rsidRPr="00950C7B" w:rsidRDefault="00950C7B" w:rsidP="00950C7B">
      <w:pPr>
        <w:pStyle w:val="ListParagraph"/>
        <w:numPr>
          <w:ilvl w:val="0"/>
          <w:numId w:val="7"/>
        </w:numPr>
        <w:rPr>
          <w:rFonts w:ascii="Arial" w:eastAsia="Arial" w:hAnsi="Arial" w:cs="Arial"/>
          <w:i/>
          <w:iCs/>
          <w:color w:val="2F5496" w:themeColor="accent1" w:themeShade="BF"/>
        </w:rPr>
      </w:pPr>
      <w:r w:rsidRPr="00950C7B">
        <w:rPr>
          <w:rFonts w:ascii="Arial" w:eastAsia="Arial" w:hAnsi="Arial" w:cs="Arial"/>
          <w:i/>
          <w:iCs/>
          <w:color w:val="2F5496" w:themeColor="accent1" w:themeShade="BF"/>
        </w:rPr>
        <w:t>Ability to represent the Council at sub-regional and national events</w:t>
      </w:r>
      <w:r>
        <w:rPr>
          <w:rFonts w:ascii="Arial" w:eastAsia="Arial" w:hAnsi="Arial" w:cs="Arial"/>
          <w:i/>
          <w:iCs/>
          <w:color w:val="2F5496" w:themeColor="accent1" w:themeShade="BF"/>
        </w:rPr>
        <w:t>.</w:t>
      </w:r>
    </w:p>
    <w:p w14:paraId="7032A2DC" w14:textId="76F014AF" w:rsidR="00950C7B" w:rsidRPr="00950C7B" w:rsidRDefault="00950C7B" w:rsidP="00950C7B">
      <w:pPr>
        <w:pStyle w:val="ListParagraph"/>
        <w:numPr>
          <w:ilvl w:val="0"/>
          <w:numId w:val="7"/>
        </w:numPr>
        <w:rPr>
          <w:rFonts w:ascii="Arial" w:eastAsia="Arial" w:hAnsi="Arial" w:cs="Arial"/>
          <w:i/>
          <w:iCs/>
          <w:color w:val="2F5496" w:themeColor="accent1" w:themeShade="BF"/>
        </w:rPr>
      </w:pPr>
      <w:r w:rsidRPr="00950C7B">
        <w:rPr>
          <w:rFonts w:ascii="Arial" w:eastAsia="Arial" w:hAnsi="Arial" w:cs="Arial"/>
          <w:i/>
          <w:iCs/>
          <w:color w:val="2F5496" w:themeColor="accent1" w:themeShade="BF"/>
        </w:rPr>
        <w:t>Undertaking complex caseloads</w:t>
      </w:r>
      <w:r>
        <w:rPr>
          <w:rFonts w:ascii="Arial" w:eastAsia="Arial" w:hAnsi="Arial" w:cs="Arial"/>
          <w:i/>
          <w:iCs/>
          <w:color w:val="2F5496" w:themeColor="accent1" w:themeShade="BF"/>
        </w:rPr>
        <w:t>.</w:t>
      </w:r>
    </w:p>
    <w:p w14:paraId="6653A62A" w14:textId="6F06D57B" w:rsidR="002A2F70" w:rsidRPr="00950C7B" w:rsidRDefault="00950C7B" w:rsidP="00950C7B">
      <w:pPr>
        <w:pStyle w:val="ListParagraph"/>
        <w:numPr>
          <w:ilvl w:val="0"/>
          <w:numId w:val="7"/>
        </w:numPr>
        <w:rPr>
          <w:rFonts w:ascii="Arial" w:eastAsia="Arial" w:hAnsi="Arial" w:cs="Arial"/>
          <w:i/>
          <w:iCs/>
          <w:color w:val="2F5496" w:themeColor="accent1" w:themeShade="BF"/>
        </w:rPr>
      </w:pPr>
      <w:r w:rsidRPr="00950C7B">
        <w:rPr>
          <w:rFonts w:ascii="Arial" w:eastAsia="Arial" w:hAnsi="Arial" w:cs="Arial"/>
          <w:i/>
          <w:iCs/>
          <w:color w:val="2F5496" w:themeColor="accent1" w:themeShade="BF"/>
        </w:rPr>
        <w:t>Developing and implementing initiatives to improve housing standards</w:t>
      </w:r>
      <w:r>
        <w:rPr>
          <w:rFonts w:ascii="Arial" w:eastAsia="Arial" w:hAnsi="Arial" w:cs="Arial"/>
          <w:i/>
          <w:iCs/>
          <w:color w:val="2F5496" w:themeColor="accent1" w:themeShade="BF"/>
        </w:rPr>
        <w:t>.</w:t>
      </w:r>
    </w:p>
    <w:p w14:paraId="2CBAF299" w14:textId="272E1314" w:rsidR="00D33AE8" w:rsidRPr="001B2200" w:rsidRDefault="05E66D72" w:rsidP="001B2200">
      <w:pPr>
        <w:spacing w:line="240" w:lineRule="auto"/>
        <w:rPr>
          <w:rFonts w:ascii="Arial" w:eastAsia="Arial" w:hAnsi="Arial" w:cs="Arial"/>
          <w:b/>
          <w:bCs/>
        </w:rPr>
      </w:pPr>
      <w:r w:rsidRPr="001B2200">
        <w:rPr>
          <w:rFonts w:ascii="Arial" w:eastAsia="Arial" w:hAnsi="Arial" w:cs="Arial"/>
          <w:b/>
          <w:bCs/>
        </w:rPr>
        <w:t>Experience</w:t>
      </w:r>
    </w:p>
    <w:p w14:paraId="77476006" w14:textId="5E048BA5" w:rsidR="00950C7B" w:rsidRPr="00950C7B" w:rsidRDefault="00950C7B" w:rsidP="00950C7B">
      <w:pPr>
        <w:pStyle w:val="ListParagraph"/>
        <w:numPr>
          <w:ilvl w:val="0"/>
          <w:numId w:val="10"/>
        </w:numPr>
        <w:rPr>
          <w:rFonts w:ascii="Arial" w:eastAsia="Arial" w:hAnsi="Arial" w:cs="Arial"/>
          <w:color w:val="333333"/>
        </w:rPr>
      </w:pPr>
      <w:r w:rsidRPr="00950C7B">
        <w:rPr>
          <w:rFonts w:ascii="Arial" w:eastAsia="Arial" w:hAnsi="Arial" w:cs="Arial"/>
          <w:color w:val="333333"/>
        </w:rPr>
        <w:t>Substantial experience across the full range of Housing Standards disciplines including Healthy Homes, HMOs, Landlord Accreditation, Selective and Additional Licensing, Enforcement and Empty Homes and Financial Assistance remits</w:t>
      </w:r>
      <w:r>
        <w:rPr>
          <w:rFonts w:ascii="Arial" w:eastAsia="Arial" w:hAnsi="Arial" w:cs="Arial"/>
          <w:color w:val="333333"/>
        </w:rPr>
        <w:t>.</w:t>
      </w:r>
    </w:p>
    <w:p w14:paraId="083BC6D6" w14:textId="14BAD185" w:rsidR="00950C7B" w:rsidRPr="00950C7B" w:rsidRDefault="00950C7B" w:rsidP="00950C7B">
      <w:pPr>
        <w:pStyle w:val="ListParagraph"/>
        <w:numPr>
          <w:ilvl w:val="0"/>
          <w:numId w:val="10"/>
        </w:numPr>
        <w:rPr>
          <w:rFonts w:ascii="Arial" w:eastAsia="Arial" w:hAnsi="Arial" w:cs="Arial"/>
          <w:color w:val="333333"/>
        </w:rPr>
      </w:pPr>
      <w:r w:rsidRPr="00950C7B">
        <w:rPr>
          <w:rFonts w:ascii="Arial" w:eastAsia="Arial" w:hAnsi="Arial" w:cs="Arial"/>
          <w:color w:val="333333"/>
        </w:rPr>
        <w:t>Experience of contributing towards strategies and policies relating to housing standards and renewal</w:t>
      </w:r>
      <w:r>
        <w:rPr>
          <w:rFonts w:ascii="Arial" w:eastAsia="Arial" w:hAnsi="Arial" w:cs="Arial"/>
          <w:color w:val="333333"/>
        </w:rPr>
        <w:t>.</w:t>
      </w:r>
    </w:p>
    <w:p w14:paraId="7847AE92" w14:textId="792B7F2D" w:rsidR="00950C7B" w:rsidRPr="00950C7B" w:rsidRDefault="00950C7B" w:rsidP="00950C7B">
      <w:pPr>
        <w:pStyle w:val="ListParagraph"/>
        <w:numPr>
          <w:ilvl w:val="0"/>
          <w:numId w:val="10"/>
        </w:numPr>
        <w:rPr>
          <w:rFonts w:ascii="Arial" w:eastAsia="Arial" w:hAnsi="Arial" w:cs="Arial"/>
          <w:color w:val="333333"/>
        </w:rPr>
      </w:pPr>
      <w:r w:rsidRPr="00950C7B">
        <w:rPr>
          <w:rFonts w:ascii="Arial" w:eastAsia="Arial" w:hAnsi="Arial" w:cs="Arial"/>
          <w:color w:val="333333"/>
        </w:rPr>
        <w:t>Experience of setting targets and monitoring performance</w:t>
      </w:r>
      <w:r>
        <w:rPr>
          <w:rFonts w:ascii="Arial" w:eastAsia="Arial" w:hAnsi="Arial" w:cs="Arial"/>
          <w:color w:val="333333"/>
        </w:rPr>
        <w:t>.</w:t>
      </w:r>
    </w:p>
    <w:p w14:paraId="71010508" w14:textId="7F29944E" w:rsidR="00950C7B" w:rsidRPr="00950C7B" w:rsidRDefault="00950C7B" w:rsidP="00950C7B">
      <w:pPr>
        <w:pStyle w:val="ListParagraph"/>
        <w:numPr>
          <w:ilvl w:val="0"/>
          <w:numId w:val="10"/>
        </w:numPr>
        <w:rPr>
          <w:rFonts w:ascii="Arial" w:eastAsia="Arial" w:hAnsi="Arial" w:cs="Arial"/>
          <w:color w:val="333333"/>
        </w:rPr>
      </w:pPr>
      <w:r w:rsidRPr="00950C7B">
        <w:rPr>
          <w:rFonts w:ascii="Arial" w:eastAsia="Arial" w:hAnsi="Arial" w:cs="Arial"/>
          <w:color w:val="333333"/>
        </w:rPr>
        <w:t>Experience of managing and implementing housing and regeneration projects</w:t>
      </w:r>
      <w:r>
        <w:rPr>
          <w:rFonts w:ascii="Arial" w:eastAsia="Arial" w:hAnsi="Arial" w:cs="Arial"/>
          <w:color w:val="333333"/>
        </w:rPr>
        <w:t>.</w:t>
      </w:r>
    </w:p>
    <w:p w14:paraId="4F2AF69F" w14:textId="620F4727" w:rsidR="00950C7B" w:rsidRPr="00950C7B" w:rsidRDefault="00950C7B" w:rsidP="00950C7B">
      <w:pPr>
        <w:pStyle w:val="ListParagraph"/>
        <w:numPr>
          <w:ilvl w:val="0"/>
          <w:numId w:val="10"/>
        </w:numPr>
        <w:rPr>
          <w:rFonts w:ascii="Arial" w:eastAsia="Arial" w:hAnsi="Arial" w:cs="Arial"/>
          <w:color w:val="333333"/>
        </w:rPr>
      </w:pPr>
      <w:r w:rsidRPr="00950C7B">
        <w:rPr>
          <w:rFonts w:ascii="Arial" w:eastAsia="Arial" w:hAnsi="Arial" w:cs="Arial"/>
          <w:color w:val="333333"/>
        </w:rPr>
        <w:t>Working in multi-agency groups and cross authority partnerships</w:t>
      </w:r>
      <w:r>
        <w:rPr>
          <w:rFonts w:ascii="Arial" w:eastAsia="Arial" w:hAnsi="Arial" w:cs="Arial"/>
          <w:color w:val="333333"/>
        </w:rPr>
        <w:t>.</w:t>
      </w:r>
    </w:p>
    <w:p w14:paraId="56BF9536" w14:textId="41CFF5A3" w:rsidR="009C6FFE" w:rsidRPr="00950C7B" w:rsidRDefault="00950C7B" w:rsidP="00950C7B">
      <w:pPr>
        <w:pStyle w:val="ListParagraph"/>
        <w:numPr>
          <w:ilvl w:val="0"/>
          <w:numId w:val="10"/>
        </w:numPr>
        <w:rPr>
          <w:rFonts w:ascii="Arial" w:eastAsia="Arial" w:hAnsi="Arial" w:cs="Arial"/>
          <w:color w:val="333333"/>
        </w:rPr>
      </w:pPr>
      <w:r w:rsidRPr="00950C7B">
        <w:rPr>
          <w:rFonts w:ascii="Arial" w:eastAsia="Arial" w:hAnsi="Arial" w:cs="Arial"/>
          <w:color w:val="333333"/>
        </w:rPr>
        <w:t>Experience of budget management</w:t>
      </w:r>
      <w:r>
        <w:rPr>
          <w:rFonts w:ascii="Arial" w:eastAsia="Arial" w:hAnsi="Arial" w:cs="Arial"/>
          <w:color w:val="333333"/>
        </w:rPr>
        <w:t>.</w:t>
      </w:r>
    </w:p>
    <w:p w14:paraId="3EADE75B" w14:textId="13BB47BF" w:rsidR="00950C7B" w:rsidRPr="00950C7B" w:rsidRDefault="00763912" w:rsidP="00950C7B">
      <w:pPr>
        <w:pStyle w:val="ListParagraph"/>
        <w:numPr>
          <w:ilvl w:val="0"/>
          <w:numId w:val="7"/>
        </w:numPr>
        <w:rPr>
          <w:rFonts w:ascii="Arial" w:eastAsia="Arial" w:hAnsi="Arial" w:cs="Arial"/>
          <w:i/>
          <w:iCs/>
          <w:color w:val="2F5496" w:themeColor="accent1" w:themeShade="BF"/>
        </w:rPr>
      </w:pPr>
      <w:r w:rsidRPr="00EF6B89">
        <w:rPr>
          <w:rFonts w:ascii="Arial" w:eastAsia="Arial" w:hAnsi="Arial" w:cs="Arial"/>
          <w:i/>
          <w:iCs/>
          <w:color w:val="2F5496" w:themeColor="accent1" w:themeShade="BF"/>
        </w:rPr>
        <w:t xml:space="preserve">Desirable - </w:t>
      </w:r>
      <w:r w:rsidR="00950C7B" w:rsidRPr="00950C7B">
        <w:rPr>
          <w:rFonts w:ascii="Arial" w:eastAsia="Arial" w:hAnsi="Arial" w:cs="Arial"/>
          <w:i/>
          <w:iCs/>
          <w:color w:val="2F5496" w:themeColor="accent1" w:themeShade="BF"/>
        </w:rPr>
        <w:t>Previous experience of managing or supervising staff</w:t>
      </w:r>
      <w:r w:rsidR="00950C7B">
        <w:rPr>
          <w:rFonts w:ascii="Arial" w:eastAsia="Arial" w:hAnsi="Arial" w:cs="Arial"/>
          <w:i/>
          <w:iCs/>
          <w:color w:val="2F5496" w:themeColor="accent1" w:themeShade="BF"/>
        </w:rPr>
        <w:t>.</w:t>
      </w:r>
    </w:p>
    <w:p w14:paraId="309157B7" w14:textId="3FAFED10" w:rsidR="00950C7B" w:rsidRPr="00950C7B" w:rsidRDefault="00950C7B" w:rsidP="00950C7B">
      <w:pPr>
        <w:pStyle w:val="ListParagraph"/>
        <w:numPr>
          <w:ilvl w:val="0"/>
          <w:numId w:val="7"/>
        </w:numPr>
        <w:rPr>
          <w:rFonts w:ascii="Arial" w:eastAsia="Arial" w:hAnsi="Arial" w:cs="Arial"/>
          <w:i/>
          <w:iCs/>
          <w:color w:val="2F5496" w:themeColor="accent1" w:themeShade="BF"/>
        </w:rPr>
      </w:pPr>
      <w:r w:rsidRPr="00950C7B">
        <w:rPr>
          <w:rFonts w:ascii="Arial" w:eastAsia="Arial" w:hAnsi="Arial" w:cs="Arial"/>
          <w:i/>
          <w:iCs/>
          <w:color w:val="2F5496" w:themeColor="accent1" w:themeShade="BF"/>
        </w:rPr>
        <w:t>Specialist experience in a project area of housing standards such as HMOs, Selective</w:t>
      </w:r>
      <w:r>
        <w:rPr>
          <w:rFonts w:ascii="Arial" w:eastAsia="Arial" w:hAnsi="Arial" w:cs="Arial"/>
          <w:i/>
          <w:iCs/>
          <w:color w:val="2F5496" w:themeColor="accent1" w:themeShade="BF"/>
        </w:rPr>
        <w:t xml:space="preserve"> </w:t>
      </w:r>
      <w:r w:rsidRPr="00950C7B">
        <w:rPr>
          <w:rFonts w:ascii="Arial" w:eastAsia="Arial" w:hAnsi="Arial" w:cs="Arial"/>
          <w:i/>
          <w:iCs/>
          <w:color w:val="2F5496" w:themeColor="accent1" w:themeShade="BF"/>
        </w:rPr>
        <w:t>Licensing, empty homes, financial assistance or private renting</w:t>
      </w:r>
      <w:r>
        <w:rPr>
          <w:rFonts w:ascii="Arial" w:eastAsia="Arial" w:hAnsi="Arial" w:cs="Arial"/>
          <w:i/>
          <w:iCs/>
          <w:color w:val="2F5496" w:themeColor="accent1" w:themeShade="BF"/>
        </w:rPr>
        <w:t>.</w:t>
      </w:r>
    </w:p>
    <w:p w14:paraId="52DED029" w14:textId="5B265C8C" w:rsidR="00950C7B" w:rsidRPr="00950C7B" w:rsidRDefault="00950C7B" w:rsidP="00950C7B">
      <w:pPr>
        <w:pStyle w:val="ListParagraph"/>
        <w:numPr>
          <w:ilvl w:val="0"/>
          <w:numId w:val="7"/>
        </w:numPr>
        <w:rPr>
          <w:rFonts w:ascii="Arial" w:eastAsia="Arial" w:hAnsi="Arial" w:cs="Arial"/>
          <w:i/>
          <w:iCs/>
          <w:color w:val="2F5496" w:themeColor="accent1" w:themeShade="BF"/>
        </w:rPr>
      </w:pPr>
      <w:r w:rsidRPr="00950C7B">
        <w:rPr>
          <w:rFonts w:ascii="Arial" w:eastAsia="Arial" w:hAnsi="Arial" w:cs="Arial"/>
          <w:i/>
          <w:iCs/>
          <w:color w:val="2F5496" w:themeColor="accent1" w:themeShade="BF"/>
        </w:rPr>
        <w:t>Multi-agency working across public, private and voluntary sector</w:t>
      </w:r>
      <w:r>
        <w:rPr>
          <w:rFonts w:ascii="Arial" w:eastAsia="Arial" w:hAnsi="Arial" w:cs="Arial"/>
          <w:i/>
          <w:iCs/>
          <w:color w:val="2F5496" w:themeColor="accent1" w:themeShade="BF"/>
        </w:rPr>
        <w:t>.</w:t>
      </w:r>
    </w:p>
    <w:p w14:paraId="48E49614" w14:textId="69B9499D" w:rsidR="00950C7B" w:rsidRPr="00950C7B" w:rsidRDefault="00950C7B" w:rsidP="00950C7B">
      <w:pPr>
        <w:pStyle w:val="ListParagraph"/>
        <w:numPr>
          <w:ilvl w:val="0"/>
          <w:numId w:val="7"/>
        </w:numPr>
        <w:rPr>
          <w:rFonts w:ascii="Arial" w:eastAsia="Arial" w:hAnsi="Arial" w:cs="Arial"/>
          <w:i/>
          <w:iCs/>
          <w:color w:val="2F5496" w:themeColor="accent1" w:themeShade="BF"/>
        </w:rPr>
      </w:pPr>
      <w:r w:rsidRPr="00950C7B">
        <w:rPr>
          <w:rFonts w:ascii="Arial" w:eastAsia="Arial" w:hAnsi="Arial" w:cs="Arial"/>
          <w:i/>
          <w:iCs/>
          <w:color w:val="2F5496" w:themeColor="accent1" w:themeShade="BF"/>
        </w:rPr>
        <w:t>Undertaking complex caseloads</w:t>
      </w:r>
      <w:r>
        <w:rPr>
          <w:rFonts w:ascii="Arial" w:eastAsia="Arial" w:hAnsi="Arial" w:cs="Arial"/>
          <w:i/>
          <w:iCs/>
          <w:color w:val="2F5496" w:themeColor="accent1" w:themeShade="BF"/>
        </w:rPr>
        <w:t>.</w:t>
      </w:r>
    </w:p>
    <w:p w14:paraId="045E474C" w14:textId="0449F550" w:rsidR="00950C7B" w:rsidRPr="00950C7B" w:rsidRDefault="00950C7B" w:rsidP="00950C7B">
      <w:pPr>
        <w:pStyle w:val="ListParagraph"/>
        <w:numPr>
          <w:ilvl w:val="0"/>
          <w:numId w:val="7"/>
        </w:numPr>
        <w:rPr>
          <w:rFonts w:ascii="Arial" w:eastAsia="Arial" w:hAnsi="Arial" w:cs="Arial"/>
          <w:i/>
          <w:iCs/>
          <w:color w:val="2F5496" w:themeColor="accent1" w:themeShade="BF"/>
        </w:rPr>
      </w:pPr>
      <w:r w:rsidRPr="00950C7B">
        <w:rPr>
          <w:rFonts w:ascii="Arial" w:eastAsia="Arial" w:hAnsi="Arial" w:cs="Arial"/>
          <w:i/>
          <w:iCs/>
          <w:color w:val="2F5496" w:themeColor="accent1" w:themeShade="BF"/>
        </w:rPr>
        <w:t>Developing initiatives to improve housing standards</w:t>
      </w:r>
      <w:r>
        <w:rPr>
          <w:rFonts w:ascii="Arial" w:eastAsia="Arial" w:hAnsi="Arial" w:cs="Arial"/>
          <w:i/>
          <w:iCs/>
          <w:color w:val="2F5496" w:themeColor="accent1" w:themeShade="BF"/>
        </w:rPr>
        <w:t>.</w:t>
      </w:r>
    </w:p>
    <w:p w14:paraId="2FE1F3C5" w14:textId="2454B968" w:rsidR="00950C7B" w:rsidRPr="00950C7B" w:rsidRDefault="00950C7B" w:rsidP="00950C7B">
      <w:pPr>
        <w:pStyle w:val="ListParagraph"/>
        <w:numPr>
          <w:ilvl w:val="0"/>
          <w:numId w:val="7"/>
        </w:numPr>
        <w:rPr>
          <w:rFonts w:ascii="Arial" w:eastAsia="Arial" w:hAnsi="Arial" w:cs="Arial"/>
          <w:i/>
          <w:iCs/>
          <w:color w:val="2F5496" w:themeColor="accent1" w:themeShade="BF"/>
        </w:rPr>
      </w:pPr>
      <w:r w:rsidRPr="00950C7B">
        <w:rPr>
          <w:rFonts w:ascii="Arial" w:eastAsia="Arial" w:hAnsi="Arial" w:cs="Arial"/>
          <w:i/>
          <w:iCs/>
          <w:color w:val="2F5496" w:themeColor="accent1" w:themeShade="BF"/>
        </w:rPr>
        <w:t>Managing and monitoring allocated budgets and other resources</w:t>
      </w:r>
      <w:r>
        <w:rPr>
          <w:rFonts w:ascii="Arial" w:eastAsia="Arial" w:hAnsi="Arial" w:cs="Arial"/>
          <w:i/>
          <w:iCs/>
          <w:color w:val="2F5496" w:themeColor="accent1" w:themeShade="BF"/>
        </w:rPr>
        <w:t>.</w:t>
      </w:r>
    </w:p>
    <w:p w14:paraId="0A519926" w14:textId="61599F39" w:rsidR="00950C7B" w:rsidRPr="00950C7B" w:rsidRDefault="00950C7B" w:rsidP="00950C7B">
      <w:pPr>
        <w:pStyle w:val="ListParagraph"/>
        <w:numPr>
          <w:ilvl w:val="0"/>
          <w:numId w:val="7"/>
        </w:numPr>
        <w:rPr>
          <w:rFonts w:ascii="Arial" w:eastAsia="Arial" w:hAnsi="Arial" w:cs="Arial"/>
          <w:i/>
          <w:iCs/>
          <w:color w:val="2F5496" w:themeColor="accent1" w:themeShade="BF"/>
        </w:rPr>
      </w:pPr>
      <w:r w:rsidRPr="00950C7B">
        <w:rPr>
          <w:rFonts w:ascii="Arial" w:eastAsia="Arial" w:hAnsi="Arial" w:cs="Arial"/>
          <w:i/>
          <w:iCs/>
          <w:color w:val="2F5496" w:themeColor="accent1" w:themeShade="BF"/>
        </w:rPr>
        <w:t>Motivation and training of staff</w:t>
      </w:r>
      <w:r>
        <w:rPr>
          <w:rFonts w:ascii="Arial" w:eastAsia="Arial" w:hAnsi="Arial" w:cs="Arial"/>
          <w:i/>
          <w:iCs/>
          <w:color w:val="2F5496" w:themeColor="accent1" w:themeShade="BF"/>
        </w:rPr>
        <w:t>.</w:t>
      </w:r>
    </w:p>
    <w:p w14:paraId="3DF4C418" w14:textId="3AD95199" w:rsidR="000C3804" w:rsidRPr="00950C7B" w:rsidRDefault="00950C7B" w:rsidP="00950C7B">
      <w:pPr>
        <w:pStyle w:val="ListParagraph"/>
        <w:numPr>
          <w:ilvl w:val="0"/>
          <w:numId w:val="7"/>
        </w:numPr>
        <w:rPr>
          <w:rFonts w:ascii="Arial" w:eastAsia="Arial" w:hAnsi="Arial" w:cs="Arial"/>
          <w:i/>
          <w:iCs/>
          <w:color w:val="2F5496" w:themeColor="accent1" w:themeShade="BF"/>
        </w:rPr>
      </w:pPr>
      <w:r w:rsidRPr="00950C7B">
        <w:rPr>
          <w:rFonts w:ascii="Arial" w:eastAsia="Arial" w:hAnsi="Arial" w:cs="Arial"/>
          <w:i/>
          <w:iCs/>
          <w:color w:val="2F5496" w:themeColor="accent1" w:themeShade="BF"/>
        </w:rPr>
        <w:t>Experience of collecting evidence including PACE interviews, preparing a case for prosecution and giving evidence in court or tribunal</w:t>
      </w:r>
      <w:r>
        <w:rPr>
          <w:rFonts w:ascii="Arial" w:eastAsia="Arial" w:hAnsi="Arial" w:cs="Arial"/>
          <w:i/>
          <w:iCs/>
          <w:color w:val="2F5496" w:themeColor="accent1" w:themeShade="BF"/>
        </w:rPr>
        <w:t>.</w:t>
      </w:r>
    </w:p>
    <w:p w14:paraId="4B2CCE03" w14:textId="7213B158" w:rsidR="00757B16" w:rsidRPr="00EF6B89" w:rsidRDefault="00757B16" w:rsidP="000C3804">
      <w:pPr>
        <w:pStyle w:val="ListParagraph"/>
        <w:ind w:left="360"/>
        <w:rPr>
          <w:rFonts w:ascii="Arial" w:hAnsi="Arial" w:cs="Arial"/>
        </w:rPr>
      </w:pPr>
    </w:p>
    <w:p w14:paraId="75A339F1" w14:textId="3E1C2B48" w:rsidR="00E42053" w:rsidRPr="000310F9" w:rsidRDefault="00FE428C" w:rsidP="00FE428C">
      <w:pPr>
        <w:pStyle w:val="Title14ptBlueAligntoLeftTITLES"/>
        <w:rPr>
          <w:rFonts w:ascii="Arial" w:eastAsia="Arial" w:hAnsi="Arial" w:cs="Arial"/>
          <w:i/>
          <w:iCs/>
          <w:color w:val="00B050"/>
          <w:spacing w:val="30"/>
          <w:sz w:val="22"/>
          <w:szCs w:val="22"/>
        </w:rPr>
      </w:pPr>
      <w:r w:rsidRPr="00B255FD">
        <w:rPr>
          <w:rFonts w:ascii="Lato" w:eastAsia="Arial" w:hAnsi="Lato" w:cs="Arial"/>
          <w:caps w:val="0"/>
          <w:color w:val="4472C4" w:themeColor="accent1"/>
          <w:spacing w:val="30"/>
        </w:rPr>
        <w:t>Additional Information</w:t>
      </w:r>
      <w:r w:rsidR="0062140E">
        <w:rPr>
          <w:rFonts w:ascii="Lato" w:eastAsia="Arial" w:hAnsi="Lato" w:cs="Arial"/>
          <w:caps w:val="0"/>
          <w:color w:val="4472C4" w:themeColor="accent1"/>
          <w:spacing w:val="30"/>
        </w:rPr>
        <w:t xml:space="preserve"> </w:t>
      </w:r>
    </w:p>
    <w:p w14:paraId="3C024F4B" w14:textId="1C056D84" w:rsidR="004A3C2E" w:rsidRDefault="05E66D72" w:rsidP="05E66D72">
      <w:pPr>
        <w:spacing w:line="250" w:lineRule="auto"/>
        <w:ind w:left="10" w:hanging="10"/>
        <w:jc w:val="both"/>
        <w:rPr>
          <w:rFonts w:ascii="Arial" w:eastAsia="Arial" w:hAnsi="Arial" w:cs="Arial"/>
          <w:color w:val="000000" w:themeColor="text1"/>
        </w:rPr>
      </w:pPr>
      <w:r w:rsidRPr="003B058B">
        <w:rPr>
          <w:rFonts w:ascii="Arial" w:eastAsia="Arial" w:hAnsi="Arial" w:cs="Arial"/>
          <w:color w:val="000000" w:themeColor="text1"/>
        </w:rPr>
        <w:t xml:space="preserve">Ability to travel across the Borough and work from various locations. </w:t>
      </w:r>
    </w:p>
    <w:p w14:paraId="05C82EB5" w14:textId="01761AFD" w:rsidR="0062140E" w:rsidRDefault="0062140E" w:rsidP="00377283">
      <w:pPr>
        <w:spacing w:line="250" w:lineRule="auto"/>
        <w:ind w:left="10" w:hanging="10"/>
        <w:jc w:val="both"/>
        <w:rPr>
          <w:rFonts w:ascii="Arial" w:eastAsia="Arial" w:hAnsi="Arial" w:cs="Arial"/>
          <w:color w:val="000000" w:themeColor="text1"/>
        </w:rPr>
      </w:pPr>
      <w:r>
        <w:rPr>
          <w:rFonts w:ascii="Arial" w:eastAsia="Arial" w:hAnsi="Arial" w:cs="Arial"/>
          <w:color w:val="000000" w:themeColor="text1"/>
        </w:rPr>
        <w:t>Work hybrid, with a flexible working approach to accommodate service needs.</w:t>
      </w:r>
    </w:p>
    <w:p w14:paraId="57335DD8" w14:textId="0E08E1B9" w:rsidR="00377283" w:rsidRDefault="00377283" w:rsidP="00377283">
      <w:pPr>
        <w:spacing w:line="250" w:lineRule="auto"/>
        <w:ind w:left="10" w:hanging="10"/>
        <w:jc w:val="both"/>
        <w:rPr>
          <w:rFonts w:ascii="Arial" w:eastAsia="Arial" w:hAnsi="Arial" w:cs="Arial"/>
          <w:color w:val="000000" w:themeColor="text1"/>
        </w:rPr>
      </w:pPr>
      <w:r>
        <w:rPr>
          <w:rFonts w:ascii="Arial" w:eastAsia="Arial" w:hAnsi="Arial" w:cs="Arial"/>
          <w:color w:val="000000" w:themeColor="text1"/>
        </w:rPr>
        <w:t>On occasion, a</w:t>
      </w:r>
      <w:r w:rsidRPr="00377283">
        <w:rPr>
          <w:rFonts w:ascii="Arial" w:eastAsia="Arial" w:hAnsi="Arial" w:cs="Arial"/>
          <w:color w:val="000000" w:themeColor="text1"/>
        </w:rPr>
        <w:t xml:space="preserve">ble to work outside traditional hours, of a weekend and evening as required, adopting a </w:t>
      </w:r>
      <w:r w:rsidR="00916A10">
        <w:rPr>
          <w:rFonts w:ascii="Arial" w:eastAsia="Arial" w:hAnsi="Arial" w:cs="Arial"/>
          <w:color w:val="000000" w:themeColor="text1"/>
        </w:rPr>
        <w:t>flexible</w:t>
      </w:r>
      <w:r w:rsidRPr="00377283">
        <w:rPr>
          <w:rFonts w:ascii="Arial" w:eastAsia="Arial" w:hAnsi="Arial" w:cs="Arial"/>
          <w:color w:val="000000" w:themeColor="text1"/>
        </w:rPr>
        <w:t xml:space="preserve"> working approach in response to business requirements</w:t>
      </w:r>
      <w:r w:rsidR="00412B9B">
        <w:rPr>
          <w:rFonts w:ascii="Arial" w:eastAsia="Arial" w:hAnsi="Arial" w:cs="Arial"/>
          <w:color w:val="000000" w:themeColor="text1"/>
        </w:rPr>
        <w:t>.</w:t>
      </w:r>
    </w:p>
    <w:p w14:paraId="4055B1D7" w14:textId="59B534AF" w:rsidR="00B255FD" w:rsidRPr="00B255FD" w:rsidRDefault="00B255FD" w:rsidP="00B255FD">
      <w:pPr>
        <w:spacing w:line="250" w:lineRule="auto"/>
        <w:ind w:left="10" w:hanging="10"/>
        <w:jc w:val="both"/>
        <w:rPr>
          <w:rFonts w:ascii="Arial" w:eastAsia="Arial" w:hAnsi="Arial" w:cs="Arial"/>
          <w:color w:val="000000" w:themeColor="text1"/>
        </w:rPr>
      </w:pPr>
      <w:r w:rsidRPr="00B255FD">
        <w:rPr>
          <w:rFonts w:ascii="Lato" w:eastAsia="Arial" w:hAnsi="Lato" w:cs="Arial"/>
          <w:color w:val="4472C4" w:themeColor="accent1"/>
          <w:sz w:val="24"/>
          <w:szCs w:val="24"/>
        </w:rPr>
        <w:t>Health &amp; Safety Considerations:</w:t>
      </w:r>
      <w:r w:rsidRPr="00B255FD">
        <w:rPr>
          <w:rFonts w:ascii="Arial" w:eastAsia="Arial" w:hAnsi="Arial" w:cs="Arial"/>
          <w:color w:val="4472C4" w:themeColor="accent1"/>
        </w:rPr>
        <w:t xml:space="preserve"> </w:t>
      </w:r>
    </w:p>
    <w:p w14:paraId="1607FCF9" w14:textId="6C525976" w:rsidR="00EF6B89" w:rsidRPr="00EF6B89" w:rsidRDefault="00EF6B89" w:rsidP="00B255FD">
      <w:pPr>
        <w:numPr>
          <w:ilvl w:val="0"/>
          <w:numId w:val="11"/>
        </w:numPr>
        <w:ind w:left="426"/>
        <w:contextualSpacing/>
        <w:rPr>
          <w:rFonts w:ascii="Arial" w:hAnsi="Arial" w:cs="Arial"/>
          <w:kern w:val="2"/>
          <w14:ligatures w14:val="standardContextual"/>
        </w:rPr>
      </w:pPr>
      <w:r w:rsidRPr="00EF6B89">
        <w:rPr>
          <w:rFonts w:ascii="Arial" w:hAnsi="Arial" w:cs="Arial"/>
          <w:kern w:val="2"/>
          <w14:ligatures w14:val="standardContextual"/>
        </w:rPr>
        <w:t>Lon</w:t>
      </w:r>
      <w:r w:rsidR="00B255FD">
        <w:rPr>
          <w:rFonts w:ascii="Arial" w:hAnsi="Arial" w:cs="Arial"/>
          <w:kern w:val="2"/>
          <w14:ligatures w14:val="standardContextual"/>
        </w:rPr>
        <w:t>e</w:t>
      </w:r>
      <w:r w:rsidRPr="00EF6B89">
        <w:rPr>
          <w:rFonts w:ascii="Arial" w:hAnsi="Arial" w:cs="Arial"/>
          <w:kern w:val="2"/>
          <w14:ligatures w14:val="standardContextual"/>
        </w:rPr>
        <w:t xml:space="preserve"> working</w:t>
      </w:r>
    </w:p>
    <w:p w14:paraId="217CEEB3" w14:textId="77777777" w:rsidR="00EF6B89" w:rsidRPr="00EF6B89" w:rsidRDefault="00EF6B89" w:rsidP="00B255FD">
      <w:pPr>
        <w:numPr>
          <w:ilvl w:val="0"/>
          <w:numId w:val="11"/>
        </w:numPr>
        <w:ind w:left="426"/>
        <w:contextualSpacing/>
        <w:rPr>
          <w:rFonts w:ascii="Arial" w:hAnsi="Arial" w:cs="Arial"/>
          <w:kern w:val="2"/>
          <w14:ligatures w14:val="standardContextual"/>
        </w:rPr>
      </w:pPr>
      <w:r w:rsidRPr="00EF6B89">
        <w:rPr>
          <w:rFonts w:ascii="Arial" w:hAnsi="Arial" w:cs="Arial"/>
          <w:kern w:val="2"/>
          <w14:ligatures w14:val="standardContextual"/>
        </w:rPr>
        <w:t>Work with VDUs (Video Display Unit) (&gt;5hrs per week)</w:t>
      </w:r>
    </w:p>
    <w:p w14:paraId="5F6BC2FF" w14:textId="609B011B" w:rsidR="00412B9B" w:rsidRPr="00B255FD" w:rsidRDefault="00EF6B89" w:rsidP="00B255FD">
      <w:pPr>
        <w:numPr>
          <w:ilvl w:val="0"/>
          <w:numId w:val="11"/>
        </w:numPr>
        <w:ind w:left="426"/>
        <w:contextualSpacing/>
        <w:rPr>
          <w:rFonts w:ascii="Arial" w:hAnsi="Arial" w:cs="Arial"/>
          <w:kern w:val="2"/>
          <w14:ligatures w14:val="standardContextual"/>
        </w:rPr>
      </w:pPr>
      <w:r w:rsidRPr="00B255FD">
        <w:rPr>
          <w:rFonts w:ascii="Arial" w:hAnsi="Arial" w:cs="Arial"/>
          <w:kern w:val="2"/>
          <w14:ligatures w14:val="standardContextual"/>
        </w:rPr>
        <w:t>Exposure to persons with challenging or aggressive behaviour</w:t>
      </w:r>
    </w:p>
    <w:p w14:paraId="14F61933" w14:textId="37E33EDB" w:rsidR="008C650E" w:rsidRPr="00600233" w:rsidRDefault="00FE428C" w:rsidP="05E66D72">
      <w:pPr>
        <w:pStyle w:val="Title14ptBlueAligntoLeftTITLES"/>
        <w:rPr>
          <w:rFonts w:ascii="Lato" w:eastAsia="Arial" w:hAnsi="Lato" w:cs="Arial"/>
          <w:color w:val="4472C4" w:themeColor="accent1"/>
          <w:spacing w:val="30"/>
        </w:rPr>
      </w:pPr>
      <w:r w:rsidRPr="003B058B">
        <w:rPr>
          <w:rFonts w:ascii="Arial" w:eastAsia="Arial" w:hAnsi="Arial" w:cs="Arial"/>
          <w:caps w:val="0"/>
          <w:color w:val="4472C4" w:themeColor="accent1"/>
          <w:spacing w:val="30"/>
        </w:rPr>
        <w:t xml:space="preserve">Approved By: </w:t>
      </w:r>
      <w:r w:rsidR="00950C7B" w:rsidRPr="00950C7B">
        <w:rPr>
          <w:rFonts w:ascii="Arial" w:eastAsia="Arial" w:hAnsi="Arial" w:cs="Arial"/>
          <w:caps w:val="0"/>
          <w:color w:val="4472C4" w:themeColor="accent1"/>
          <w:spacing w:val="30"/>
        </w:rPr>
        <w:t>Emma Foley</w:t>
      </w:r>
    </w:p>
    <w:p w14:paraId="462C2EA2" w14:textId="25F3669F" w:rsidR="008C650E" w:rsidRPr="00FE428C" w:rsidRDefault="00FE428C" w:rsidP="05E66D72">
      <w:pPr>
        <w:pStyle w:val="Title14ptBlueAligntoLeftTITLES"/>
        <w:rPr>
          <w:rFonts w:ascii="Arial" w:eastAsia="Arial" w:hAnsi="Arial" w:cs="Arial"/>
          <w:color w:val="4472C4" w:themeColor="accent1"/>
          <w:spacing w:val="0"/>
          <w:lang w:val="en-GB"/>
        </w:rPr>
      </w:pPr>
      <w:r w:rsidRPr="003B058B">
        <w:rPr>
          <w:rFonts w:ascii="Arial" w:eastAsia="Arial" w:hAnsi="Arial" w:cs="Arial"/>
          <w:caps w:val="0"/>
          <w:color w:val="4472C4" w:themeColor="accent1"/>
          <w:spacing w:val="30"/>
        </w:rPr>
        <w:t xml:space="preserve">Date Of Approval: </w:t>
      </w:r>
      <w:r w:rsidR="00950C7B" w:rsidRPr="00950C7B">
        <w:rPr>
          <w:rFonts w:ascii="Arial" w:eastAsia="Arial" w:hAnsi="Arial" w:cs="Arial"/>
          <w:caps w:val="0"/>
          <w:color w:val="4472C4" w:themeColor="accent1"/>
          <w:spacing w:val="30"/>
        </w:rPr>
        <w:t>Strategic Housing Services Senior Manager</w:t>
      </w:r>
    </w:p>
    <w:p w14:paraId="462A79A0" w14:textId="77777777" w:rsidR="00A6208B" w:rsidRDefault="00A6208B" w:rsidP="05E66D72">
      <w:pPr>
        <w:pStyle w:val="Title14ptBlueAligntoLeftTITLES"/>
        <w:rPr>
          <w:rFonts w:ascii="Lato" w:hAnsi="Lato" w:cs="Open Sans Light"/>
          <w:color w:val="4472C4" w:themeColor="accent1"/>
          <w:spacing w:val="30"/>
        </w:rPr>
      </w:pPr>
    </w:p>
    <w:sectPr w:rsidR="00A6208B" w:rsidSect="00E628CD">
      <w:headerReference w:type="even" r:id="rId11"/>
      <w:headerReference w:type="default" r:id="rId12"/>
      <w:footerReference w:type="even" r:id="rId13"/>
      <w:footerReference w:type="default" r:id="rId14"/>
      <w:headerReference w:type="first" r:id="rId15"/>
      <w:footerReference w:type="first" r:id="rId16"/>
      <w:pgSz w:w="11906" w:h="16838"/>
      <w:pgMar w:top="2127" w:right="1134" w:bottom="1418" w:left="1134" w:header="680"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2387A0" w14:textId="77777777" w:rsidR="005462C1" w:rsidRDefault="005462C1">
      <w:pPr>
        <w:spacing w:after="0" w:line="240" w:lineRule="auto"/>
      </w:pPr>
      <w:r>
        <w:separator/>
      </w:r>
    </w:p>
  </w:endnote>
  <w:endnote w:type="continuationSeparator" w:id="0">
    <w:p w14:paraId="1AE518E4" w14:textId="77777777" w:rsidR="005462C1" w:rsidRDefault="005462C1">
      <w:pPr>
        <w:spacing w:after="0" w:line="240" w:lineRule="auto"/>
      </w:pPr>
      <w:r>
        <w:continuationSeparator/>
      </w:r>
    </w:p>
  </w:endnote>
  <w:endnote w:type="continuationNotice" w:id="1">
    <w:p w14:paraId="1B6E2032" w14:textId="77777777" w:rsidR="005462C1" w:rsidRDefault="005462C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cumin Pro Bold">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altName w:val="Lato"/>
    <w:charset w:val="00"/>
    <w:family w:val="swiss"/>
    <w:pitch w:val="variable"/>
    <w:sig w:usb0="E10002FF" w:usb1="5000ECFF" w:usb2="00000021" w:usb3="00000000" w:csb0="0000019F" w:csb1="00000000"/>
  </w:font>
  <w:font w:name="Open Sans Light">
    <w:altName w:val="Segoe UI"/>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A992F" w14:textId="77777777" w:rsidR="00890A2B" w:rsidRDefault="006D0BD6">
    <w:pPr>
      <w:pStyle w:val="Footer"/>
      <w:jc w:val="right"/>
    </w:pPr>
    <w:r>
      <w:fldChar w:fldCharType="begin"/>
    </w:r>
    <w:r>
      <w:instrText xml:space="preserve"> PAGE   \* MERGEFORMAT </w:instrText>
    </w:r>
    <w:r>
      <w:fldChar w:fldCharType="separate"/>
    </w:r>
    <w:r>
      <w:rPr>
        <w:noProof/>
      </w:rPr>
      <w:t>2</w:t>
    </w:r>
    <w:r>
      <w:rPr>
        <w:noProof/>
      </w:rPr>
      <w:fldChar w:fldCharType="end"/>
    </w:r>
  </w:p>
  <w:p w14:paraId="377368FB" w14:textId="77777777" w:rsidR="00890A2B" w:rsidRDefault="00890A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D8C4F" w14:textId="4963FBF4" w:rsidR="00890A2B" w:rsidRDefault="00BB27CF" w:rsidP="00BB27CF">
    <w:pPr>
      <w:pStyle w:val="Footer"/>
      <w:jc w:val="center"/>
    </w:pPr>
    <w:r>
      <w:rPr>
        <w:noProof/>
      </w:rPr>
      <w:drawing>
        <wp:inline distT="0" distB="0" distL="0" distR="0" wp14:anchorId="1BC59776" wp14:editId="75F53489">
          <wp:extent cx="3552864" cy="685800"/>
          <wp:effectExtent l="0" t="0" r="9525" b="0"/>
          <wp:docPr id="1926990165" name="Picture 1926990165" descr="A blue circle with white outline and a rocket and a person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990165" name="Picture 1926990165" descr="A blue circle with white outline and a rocket and a person in a circle&#10;&#10;Description automatically generated"/>
                  <pic:cNvPicPr>
                    <a:picLocks noChangeAspect="1"/>
                  </pic:cNvPicPr>
                </pic:nvPicPr>
                <pic:blipFill>
                  <a:blip r:embed="rId1"/>
                  <a:stretch>
                    <a:fillRect/>
                  </a:stretch>
                </pic:blipFill>
                <pic:spPr>
                  <a:xfrm>
                    <a:off x="0" y="0"/>
                    <a:ext cx="3557581" cy="686711"/>
                  </a:xfrm>
                  <a:prstGeom prst="rect">
                    <a:avLst/>
                  </a:prstGeom>
                </pic:spPr>
              </pic:pic>
            </a:graphicData>
          </a:graphic>
        </wp:inline>
      </w:drawing>
    </w:r>
  </w:p>
  <w:p w14:paraId="2D2C9F59" w14:textId="77777777" w:rsidR="00890A2B" w:rsidRDefault="00890A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1BAFB" w14:textId="77777777" w:rsidR="00890A2B" w:rsidRDefault="00890A2B">
    <w:pPr>
      <w:pStyle w:val="Footer"/>
    </w:pPr>
  </w:p>
  <w:p w14:paraId="72DF0247" w14:textId="322ABFEC" w:rsidR="00890A2B" w:rsidRDefault="00890A2B">
    <w:pPr>
      <w:pStyle w:val="Footer"/>
    </w:pPr>
  </w:p>
  <w:p w14:paraId="7067487D" w14:textId="77777777" w:rsidR="00890A2B" w:rsidRDefault="00890A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1B902" w14:textId="77777777" w:rsidR="005462C1" w:rsidRDefault="005462C1">
      <w:pPr>
        <w:spacing w:after="0" w:line="240" w:lineRule="auto"/>
      </w:pPr>
      <w:r>
        <w:separator/>
      </w:r>
    </w:p>
  </w:footnote>
  <w:footnote w:type="continuationSeparator" w:id="0">
    <w:p w14:paraId="63DD17BA" w14:textId="77777777" w:rsidR="005462C1" w:rsidRDefault="005462C1">
      <w:pPr>
        <w:spacing w:after="0" w:line="240" w:lineRule="auto"/>
      </w:pPr>
      <w:r>
        <w:continuationSeparator/>
      </w:r>
    </w:p>
  </w:footnote>
  <w:footnote w:type="continuationNotice" w:id="1">
    <w:p w14:paraId="4FD3131C" w14:textId="77777777" w:rsidR="005462C1" w:rsidRDefault="005462C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00465" w14:textId="77777777" w:rsidR="00BB27CF" w:rsidRDefault="00BB27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139E857C" w14:paraId="2E67E406" w14:textId="77777777" w:rsidTr="139E857C">
      <w:tc>
        <w:tcPr>
          <w:tcW w:w="3210" w:type="dxa"/>
        </w:tcPr>
        <w:p w14:paraId="3DBD936D" w14:textId="72B81DC2" w:rsidR="139E857C" w:rsidRDefault="139E857C" w:rsidP="139E857C">
          <w:pPr>
            <w:pStyle w:val="Header"/>
            <w:ind w:left="-115"/>
          </w:pPr>
        </w:p>
      </w:tc>
      <w:tc>
        <w:tcPr>
          <w:tcW w:w="3210" w:type="dxa"/>
        </w:tcPr>
        <w:p w14:paraId="23699465" w14:textId="7004A460" w:rsidR="139E857C" w:rsidRDefault="139E857C" w:rsidP="139E857C">
          <w:pPr>
            <w:pStyle w:val="Header"/>
            <w:jc w:val="center"/>
          </w:pPr>
        </w:p>
      </w:tc>
      <w:tc>
        <w:tcPr>
          <w:tcW w:w="3210" w:type="dxa"/>
        </w:tcPr>
        <w:p w14:paraId="12151CE7" w14:textId="2DE8065E" w:rsidR="139E857C" w:rsidRDefault="139E857C" w:rsidP="139E857C">
          <w:pPr>
            <w:pStyle w:val="Header"/>
            <w:ind w:right="-115"/>
            <w:jc w:val="right"/>
          </w:pPr>
        </w:p>
      </w:tc>
    </w:tr>
  </w:tbl>
  <w:p w14:paraId="33094D7A" w14:textId="3D832D5B" w:rsidR="139E857C" w:rsidRDefault="139E857C" w:rsidP="139E85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099C8" w14:textId="77777777" w:rsidR="00890A2B" w:rsidRPr="009B5E22" w:rsidRDefault="006D0BD6">
    <w:pPr>
      <w:pStyle w:val="Header"/>
      <w:rPr>
        <w:rFonts w:ascii="Lato" w:hAnsi="Lato"/>
        <w:b/>
        <w:bCs/>
        <w:spacing w:val="25"/>
        <w:sz w:val="16"/>
        <w:szCs w:val="16"/>
        <w:lang w:val="en-US"/>
      </w:rPr>
    </w:pPr>
    <w:r w:rsidRPr="00090A45">
      <w:rPr>
        <w:rFonts w:ascii="Arial" w:hAnsi="Arial" w:cs="Arial"/>
        <w:noProof/>
        <w:color w:val="0070C0"/>
        <w:lang w:eastAsia="en-GB"/>
      </w:rPr>
      <w:drawing>
        <wp:anchor distT="0" distB="0" distL="114300" distR="114300" simplePos="0" relativeHeight="251658245" behindDoc="0" locked="0" layoutInCell="1" allowOverlap="1" wp14:anchorId="5F8FB284" wp14:editId="48A93F04">
          <wp:simplePos x="0" y="0"/>
          <wp:positionH relativeFrom="margin">
            <wp:align>left</wp:align>
          </wp:positionH>
          <wp:positionV relativeFrom="paragraph">
            <wp:posOffset>-19685</wp:posOffset>
          </wp:positionV>
          <wp:extent cx="2105660" cy="334645"/>
          <wp:effectExtent l="0" t="0" r="8890" b="8255"/>
          <wp:wrapNone/>
          <wp:docPr id="17" name="Picture 17" descr="WIRRALLogoLo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RRALLogoLoRes"/>
                  <pic:cNvPicPr>
                    <a:picLocks noChangeAspect="1" noChangeArrowheads="1"/>
                  </pic:cNvPicPr>
                </pic:nvPicPr>
                <pic:blipFill>
                  <a:blip r:embed="rId1"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105660" cy="3346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3B0012B8" wp14:editId="0CDAF410">
          <wp:simplePos x="0" y="0"/>
          <wp:positionH relativeFrom="margin">
            <wp:posOffset>4956810</wp:posOffset>
          </wp:positionH>
          <wp:positionV relativeFrom="margin">
            <wp:posOffset>-1193610</wp:posOffset>
          </wp:positionV>
          <wp:extent cx="1163320" cy="440690"/>
          <wp:effectExtent l="0" t="0" r="0" b="0"/>
          <wp:wrapSquare wrapText="bothSides"/>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a:off x="0" y="0"/>
                    <a:ext cx="1163320" cy="440690"/>
                  </a:xfrm>
                  <a:prstGeom prst="rect">
                    <a:avLst/>
                  </a:prstGeom>
                </pic:spPr>
              </pic:pic>
            </a:graphicData>
          </a:graphic>
          <wp14:sizeRelH relativeFrom="margin">
            <wp14:pctWidth>0</wp14:pctWidth>
          </wp14:sizeRelH>
          <wp14:sizeRelV relativeFrom="margin">
            <wp14:pctHeight>0</wp14:pctHeight>
          </wp14:sizeRelV>
        </wp:anchor>
      </w:drawing>
    </w:r>
    <w:r>
      <w:rPr>
        <w:rFonts w:ascii="Lato" w:hAnsi="Lato"/>
        <w:b/>
        <w:bCs/>
        <w:spacing w:val="25"/>
        <w:sz w:val="16"/>
        <w:szCs w:val="16"/>
        <w:lang w:val="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338E4"/>
    <w:multiLevelType w:val="hybridMultilevel"/>
    <w:tmpl w:val="6ECC261C"/>
    <w:lvl w:ilvl="0" w:tplc="44B4F8B2">
      <w:start w:val="1"/>
      <w:numFmt w:val="bullet"/>
      <w:lvlText w:val=""/>
      <w:lvlJc w:val="left"/>
      <w:pPr>
        <w:ind w:left="720" w:hanging="360"/>
      </w:pPr>
      <w:rPr>
        <w:rFonts w:ascii="Symbol" w:hAnsi="Symbol" w:hint="default"/>
      </w:rPr>
    </w:lvl>
    <w:lvl w:ilvl="1" w:tplc="887EBF08">
      <w:start w:val="1"/>
      <w:numFmt w:val="bullet"/>
      <w:lvlText w:val="o"/>
      <w:lvlJc w:val="left"/>
      <w:pPr>
        <w:ind w:left="1440" w:hanging="360"/>
      </w:pPr>
      <w:rPr>
        <w:rFonts w:ascii="Courier New" w:hAnsi="Courier New" w:hint="default"/>
      </w:rPr>
    </w:lvl>
    <w:lvl w:ilvl="2" w:tplc="2EAAAE88">
      <w:start w:val="1"/>
      <w:numFmt w:val="bullet"/>
      <w:lvlText w:val=""/>
      <w:lvlJc w:val="left"/>
      <w:pPr>
        <w:ind w:left="2160" w:hanging="360"/>
      </w:pPr>
      <w:rPr>
        <w:rFonts w:ascii="Wingdings" w:hAnsi="Wingdings" w:hint="default"/>
      </w:rPr>
    </w:lvl>
    <w:lvl w:ilvl="3" w:tplc="2C308BC6">
      <w:start w:val="1"/>
      <w:numFmt w:val="bullet"/>
      <w:lvlText w:val=""/>
      <w:lvlJc w:val="left"/>
      <w:pPr>
        <w:ind w:left="2880" w:hanging="360"/>
      </w:pPr>
      <w:rPr>
        <w:rFonts w:ascii="Symbol" w:hAnsi="Symbol" w:hint="default"/>
      </w:rPr>
    </w:lvl>
    <w:lvl w:ilvl="4" w:tplc="C09250F0">
      <w:start w:val="1"/>
      <w:numFmt w:val="bullet"/>
      <w:lvlText w:val="o"/>
      <w:lvlJc w:val="left"/>
      <w:pPr>
        <w:ind w:left="3600" w:hanging="360"/>
      </w:pPr>
      <w:rPr>
        <w:rFonts w:ascii="Courier New" w:hAnsi="Courier New" w:hint="default"/>
      </w:rPr>
    </w:lvl>
    <w:lvl w:ilvl="5" w:tplc="A11C2682">
      <w:start w:val="1"/>
      <w:numFmt w:val="bullet"/>
      <w:lvlText w:val=""/>
      <w:lvlJc w:val="left"/>
      <w:pPr>
        <w:ind w:left="4320" w:hanging="360"/>
      </w:pPr>
      <w:rPr>
        <w:rFonts w:ascii="Wingdings" w:hAnsi="Wingdings" w:hint="default"/>
      </w:rPr>
    </w:lvl>
    <w:lvl w:ilvl="6" w:tplc="A40274F0">
      <w:start w:val="1"/>
      <w:numFmt w:val="bullet"/>
      <w:lvlText w:val=""/>
      <w:lvlJc w:val="left"/>
      <w:pPr>
        <w:ind w:left="5040" w:hanging="360"/>
      </w:pPr>
      <w:rPr>
        <w:rFonts w:ascii="Symbol" w:hAnsi="Symbol" w:hint="default"/>
      </w:rPr>
    </w:lvl>
    <w:lvl w:ilvl="7" w:tplc="A3961B24">
      <w:start w:val="1"/>
      <w:numFmt w:val="bullet"/>
      <w:lvlText w:val="o"/>
      <w:lvlJc w:val="left"/>
      <w:pPr>
        <w:ind w:left="5760" w:hanging="360"/>
      </w:pPr>
      <w:rPr>
        <w:rFonts w:ascii="Courier New" w:hAnsi="Courier New" w:hint="default"/>
      </w:rPr>
    </w:lvl>
    <w:lvl w:ilvl="8" w:tplc="9F620C58">
      <w:start w:val="1"/>
      <w:numFmt w:val="bullet"/>
      <w:lvlText w:val=""/>
      <w:lvlJc w:val="left"/>
      <w:pPr>
        <w:ind w:left="6480" w:hanging="360"/>
      </w:pPr>
      <w:rPr>
        <w:rFonts w:ascii="Wingdings" w:hAnsi="Wingdings" w:hint="default"/>
      </w:rPr>
    </w:lvl>
  </w:abstractNum>
  <w:abstractNum w:abstractNumId="1" w15:restartNumberingAfterBreak="0">
    <w:nsid w:val="22042B92"/>
    <w:multiLevelType w:val="hybridMultilevel"/>
    <w:tmpl w:val="1AF46234"/>
    <w:lvl w:ilvl="0" w:tplc="D6E6E26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0323CE"/>
    <w:multiLevelType w:val="hybridMultilevel"/>
    <w:tmpl w:val="82069758"/>
    <w:lvl w:ilvl="0" w:tplc="704A46C0">
      <w:start w:val="1"/>
      <w:numFmt w:val="bullet"/>
      <w:lvlText w:val=""/>
      <w:lvlJc w:val="left"/>
      <w:pPr>
        <w:ind w:left="360" w:hanging="360"/>
      </w:pPr>
      <w:rPr>
        <w:rFonts w:ascii="Symbol" w:hAnsi="Symbol" w:hint="default"/>
      </w:rPr>
    </w:lvl>
    <w:lvl w:ilvl="1" w:tplc="C30C26D4">
      <w:start w:val="1"/>
      <w:numFmt w:val="bullet"/>
      <w:lvlText w:val="o"/>
      <w:lvlJc w:val="left"/>
      <w:pPr>
        <w:ind w:left="1080" w:hanging="360"/>
      </w:pPr>
      <w:rPr>
        <w:rFonts w:ascii="Courier New" w:hAnsi="Courier New" w:hint="default"/>
      </w:rPr>
    </w:lvl>
    <w:lvl w:ilvl="2" w:tplc="1A5A3844">
      <w:start w:val="1"/>
      <w:numFmt w:val="bullet"/>
      <w:lvlText w:val=""/>
      <w:lvlJc w:val="left"/>
      <w:pPr>
        <w:ind w:left="1800" w:hanging="360"/>
      </w:pPr>
      <w:rPr>
        <w:rFonts w:ascii="Wingdings" w:hAnsi="Wingdings" w:hint="default"/>
      </w:rPr>
    </w:lvl>
    <w:lvl w:ilvl="3" w:tplc="03E4A822">
      <w:start w:val="1"/>
      <w:numFmt w:val="bullet"/>
      <w:lvlText w:val=""/>
      <w:lvlJc w:val="left"/>
      <w:pPr>
        <w:ind w:left="2520" w:hanging="360"/>
      </w:pPr>
      <w:rPr>
        <w:rFonts w:ascii="Symbol" w:hAnsi="Symbol" w:hint="default"/>
      </w:rPr>
    </w:lvl>
    <w:lvl w:ilvl="4" w:tplc="9D8EDCC6">
      <w:start w:val="1"/>
      <w:numFmt w:val="bullet"/>
      <w:lvlText w:val="o"/>
      <w:lvlJc w:val="left"/>
      <w:pPr>
        <w:ind w:left="3240" w:hanging="360"/>
      </w:pPr>
      <w:rPr>
        <w:rFonts w:ascii="Courier New" w:hAnsi="Courier New" w:hint="default"/>
      </w:rPr>
    </w:lvl>
    <w:lvl w:ilvl="5" w:tplc="495E1BBC">
      <w:start w:val="1"/>
      <w:numFmt w:val="bullet"/>
      <w:lvlText w:val=""/>
      <w:lvlJc w:val="left"/>
      <w:pPr>
        <w:ind w:left="3960" w:hanging="360"/>
      </w:pPr>
      <w:rPr>
        <w:rFonts w:ascii="Wingdings" w:hAnsi="Wingdings" w:hint="default"/>
      </w:rPr>
    </w:lvl>
    <w:lvl w:ilvl="6" w:tplc="6338F936">
      <w:start w:val="1"/>
      <w:numFmt w:val="bullet"/>
      <w:lvlText w:val=""/>
      <w:lvlJc w:val="left"/>
      <w:pPr>
        <w:ind w:left="4680" w:hanging="360"/>
      </w:pPr>
      <w:rPr>
        <w:rFonts w:ascii="Symbol" w:hAnsi="Symbol" w:hint="default"/>
      </w:rPr>
    </w:lvl>
    <w:lvl w:ilvl="7" w:tplc="478A0BB0">
      <w:start w:val="1"/>
      <w:numFmt w:val="bullet"/>
      <w:lvlText w:val="o"/>
      <w:lvlJc w:val="left"/>
      <w:pPr>
        <w:ind w:left="5400" w:hanging="360"/>
      </w:pPr>
      <w:rPr>
        <w:rFonts w:ascii="Courier New" w:hAnsi="Courier New" w:hint="default"/>
      </w:rPr>
    </w:lvl>
    <w:lvl w:ilvl="8" w:tplc="CF78A76C">
      <w:start w:val="1"/>
      <w:numFmt w:val="bullet"/>
      <w:lvlText w:val=""/>
      <w:lvlJc w:val="left"/>
      <w:pPr>
        <w:ind w:left="6120" w:hanging="360"/>
      </w:pPr>
      <w:rPr>
        <w:rFonts w:ascii="Wingdings" w:hAnsi="Wingdings" w:hint="default"/>
      </w:rPr>
    </w:lvl>
  </w:abstractNum>
  <w:abstractNum w:abstractNumId="3" w15:restartNumberingAfterBreak="0">
    <w:nsid w:val="3AFC1814"/>
    <w:multiLevelType w:val="hybridMultilevel"/>
    <w:tmpl w:val="D264CE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EAA4461"/>
    <w:multiLevelType w:val="hybridMultilevel"/>
    <w:tmpl w:val="BB2E5F5C"/>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56540EA4"/>
    <w:multiLevelType w:val="hybridMultilevel"/>
    <w:tmpl w:val="95AA33E6"/>
    <w:lvl w:ilvl="0" w:tplc="51C2DD20">
      <w:start w:val="1"/>
      <w:numFmt w:val="bullet"/>
      <w:lvlText w:val=""/>
      <w:lvlJc w:val="left"/>
      <w:pPr>
        <w:ind w:left="720" w:hanging="360"/>
      </w:pPr>
      <w:rPr>
        <w:rFonts w:ascii="Symbol" w:hAnsi="Symbol" w:hint="default"/>
      </w:rPr>
    </w:lvl>
    <w:lvl w:ilvl="1" w:tplc="98A43162">
      <w:start w:val="1"/>
      <w:numFmt w:val="bullet"/>
      <w:lvlText w:val="o"/>
      <w:lvlJc w:val="left"/>
      <w:pPr>
        <w:ind w:left="1440" w:hanging="360"/>
      </w:pPr>
      <w:rPr>
        <w:rFonts w:ascii="Courier New" w:hAnsi="Courier New" w:hint="default"/>
      </w:rPr>
    </w:lvl>
    <w:lvl w:ilvl="2" w:tplc="DDEC39E8">
      <w:start w:val="1"/>
      <w:numFmt w:val="bullet"/>
      <w:lvlText w:val=""/>
      <w:lvlJc w:val="left"/>
      <w:pPr>
        <w:ind w:left="2160" w:hanging="360"/>
      </w:pPr>
      <w:rPr>
        <w:rFonts w:ascii="Wingdings" w:hAnsi="Wingdings" w:hint="default"/>
      </w:rPr>
    </w:lvl>
    <w:lvl w:ilvl="3" w:tplc="D0FCEF4A">
      <w:start w:val="1"/>
      <w:numFmt w:val="bullet"/>
      <w:lvlText w:val=""/>
      <w:lvlJc w:val="left"/>
      <w:pPr>
        <w:ind w:left="2880" w:hanging="360"/>
      </w:pPr>
      <w:rPr>
        <w:rFonts w:ascii="Symbol" w:hAnsi="Symbol" w:hint="default"/>
      </w:rPr>
    </w:lvl>
    <w:lvl w:ilvl="4" w:tplc="98766FB6">
      <w:start w:val="1"/>
      <w:numFmt w:val="bullet"/>
      <w:lvlText w:val="o"/>
      <w:lvlJc w:val="left"/>
      <w:pPr>
        <w:ind w:left="3600" w:hanging="360"/>
      </w:pPr>
      <w:rPr>
        <w:rFonts w:ascii="Courier New" w:hAnsi="Courier New" w:hint="default"/>
      </w:rPr>
    </w:lvl>
    <w:lvl w:ilvl="5" w:tplc="033C6B9A">
      <w:start w:val="1"/>
      <w:numFmt w:val="bullet"/>
      <w:lvlText w:val=""/>
      <w:lvlJc w:val="left"/>
      <w:pPr>
        <w:ind w:left="4320" w:hanging="360"/>
      </w:pPr>
      <w:rPr>
        <w:rFonts w:ascii="Wingdings" w:hAnsi="Wingdings" w:hint="default"/>
      </w:rPr>
    </w:lvl>
    <w:lvl w:ilvl="6" w:tplc="685C0E44">
      <w:start w:val="1"/>
      <w:numFmt w:val="bullet"/>
      <w:lvlText w:val=""/>
      <w:lvlJc w:val="left"/>
      <w:pPr>
        <w:ind w:left="5040" w:hanging="360"/>
      </w:pPr>
      <w:rPr>
        <w:rFonts w:ascii="Symbol" w:hAnsi="Symbol" w:hint="default"/>
      </w:rPr>
    </w:lvl>
    <w:lvl w:ilvl="7" w:tplc="C79C4E82">
      <w:start w:val="1"/>
      <w:numFmt w:val="bullet"/>
      <w:lvlText w:val="o"/>
      <w:lvlJc w:val="left"/>
      <w:pPr>
        <w:ind w:left="5760" w:hanging="360"/>
      </w:pPr>
      <w:rPr>
        <w:rFonts w:ascii="Courier New" w:hAnsi="Courier New" w:hint="default"/>
      </w:rPr>
    </w:lvl>
    <w:lvl w:ilvl="8" w:tplc="681C8918">
      <w:start w:val="1"/>
      <w:numFmt w:val="bullet"/>
      <w:lvlText w:val=""/>
      <w:lvlJc w:val="left"/>
      <w:pPr>
        <w:ind w:left="6480" w:hanging="360"/>
      </w:pPr>
      <w:rPr>
        <w:rFonts w:ascii="Wingdings" w:hAnsi="Wingdings" w:hint="default"/>
      </w:rPr>
    </w:lvl>
  </w:abstractNum>
  <w:abstractNum w:abstractNumId="6" w15:restartNumberingAfterBreak="0">
    <w:nsid w:val="57F76D22"/>
    <w:multiLevelType w:val="hybridMultilevel"/>
    <w:tmpl w:val="A9AA4C08"/>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634F13A8"/>
    <w:multiLevelType w:val="hybridMultilevel"/>
    <w:tmpl w:val="80D25E62"/>
    <w:lvl w:ilvl="0" w:tplc="6CFA1014">
      <w:start w:val="1"/>
      <w:numFmt w:val="bullet"/>
      <w:lvlText w:val=""/>
      <w:lvlJc w:val="left"/>
      <w:pPr>
        <w:ind w:left="720" w:hanging="360"/>
      </w:pPr>
      <w:rPr>
        <w:rFonts w:ascii="Symbol" w:hAnsi="Symbol" w:hint="default"/>
      </w:rPr>
    </w:lvl>
    <w:lvl w:ilvl="1" w:tplc="215076CA">
      <w:start w:val="1"/>
      <w:numFmt w:val="bullet"/>
      <w:lvlText w:val="o"/>
      <w:lvlJc w:val="left"/>
      <w:pPr>
        <w:ind w:left="1440" w:hanging="360"/>
      </w:pPr>
      <w:rPr>
        <w:rFonts w:ascii="Courier New" w:hAnsi="Courier New" w:hint="default"/>
      </w:rPr>
    </w:lvl>
    <w:lvl w:ilvl="2" w:tplc="9DAA2896">
      <w:start w:val="1"/>
      <w:numFmt w:val="bullet"/>
      <w:lvlText w:val=""/>
      <w:lvlJc w:val="left"/>
      <w:pPr>
        <w:ind w:left="2160" w:hanging="360"/>
      </w:pPr>
      <w:rPr>
        <w:rFonts w:ascii="Wingdings" w:hAnsi="Wingdings" w:hint="default"/>
      </w:rPr>
    </w:lvl>
    <w:lvl w:ilvl="3" w:tplc="78E8D236">
      <w:start w:val="1"/>
      <w:numFmt w:val="bullet"/>
      <w:lvlText w:val=""/>
      <w:lvlJc w:val="left"/>
      <w:pPr>
        <w:ind w:left="2880" w:hanging="360"/>
      </w:pPr>
      <w:rPr>
        <w:rFonts w:ascii="Symbol" w:hAnsi="Symbol" w:hint="default"/>
      </w:rPr>
    </w:lvl>
    <w:lvl w:ilvl="4" w:tplc="E7008690">
      <w:start w:val="1"/>
      <w:numFmt w:val="bullet"/>
      <w:lvlText w:val="o"/>
      <w:lvlJc w:val="left"/>
      <w:pPr>
        <w:ind w:left="3600" w:hanging="360"/>
      </w:pPr>
      <w:rPr>
        <w:rFonts w:ascii="Courier New" w:hAnsi="Courier New" w:hint="default"/>
      </w:rPr>
    </w:lvl>
    <w:lvl w:ilvl="5" w:tplc="BFC0B5BA">
      <w:start w:val="1"/>
      <w:numFmt w:val="bullet"/>
      <w:lvlText w:val=""/>
      <w:lvlJc w:val="left"/>
      <w:pPr>
        <w:ind w:left="4320" w:hanging="360"/>
      </w:pPr>
      <w:rPr>
        <w:rFonts w:ascii="Wingdings" w:hAnsi="Wingdings" w:hint="default"/>
      </w:rPr>
    </w:lvl>
    <w:lvl w:ilvl="6" w:tplc="2AB26096">
      <w:start w:val="1"/>
      <w:numFmt w:val="bullet"/>
      <w:lvlText w:val=""/>
      <w:lvlJc w:val="left"/>
      <w:pPr>
        <w:ind w:left="5040" w:hanging="360"/>
      </w:pPr>
      <w:rPr>
        <w:rFonts w:ascii="Symbol" w:hAnsi="Symbol" w:hint="default"/>
      </w:rPr>
    </w:lvl>
    <w:lvl w:ilvl="7" w:tplc="B2281AFC">
      <w:start w:val="1"/>
      <w:numFmt w:val="bullet"/>
      <w:lvlText w:val="o"/>
      <w:lvlJc w:val="left"/>
      <w:pPr>
        <w:ind w:left="5760" w:hanging="360"/>
      </w:pPr>
      <w:rPr>
        <w:rFonts w:ascii="Courier New" w:hAnsi="Courier New" w:hint="default"/>
      </w:rPr>
    </w:lvl>
    <w:lvl w:ilvl="8" w:tplc="88BE7884">
      <w:start w:val="1"/>
      <w:numFmt w:val="bullet"/>
      <w:lvlText w:val=""/>
      <w:lvlJc w:val="left"/>
      <w:pPr>
        <w:ind w:left="6480" w:hanging="360"/>
      </w:pPr>
      <w:rPr>
        <w:rFonts w:ascii="Wingdings" w:hAnsi="Wingdings" w:hint="default"/>
      </w:rPr>
    </w:lvl>
  </w:abstractNum>
  <w:abstractNum w:abstractNumId="8" w15:restartNumberingAfterBreak="0">
    <w:nsid w:val="64F677C5"/>
    <w:multiLevelType w:val="hybridMultilevel"/>
    <w:tmpl w:val="7718466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CF24883"/>
    <w:multiLevelType w:val="hybridMultilevel"/>
    <w:tmpl w:val="06041B96"/>
    <w:lvl w:ilvl="0" w:tplc="BCF0BCF0">
      <w:start w:val="1"/>
      <w:numFmt w:val="bullet"/>
      <w:lvlText w:val=""/>
      <w:lvlJc w:val="left"/>
      <w:pPr>
        <w:ind w:left="720" w:hanging="360"/>
      </w:pPr>
      <w:rPr>
        <w:rFonts w:ascii="Symbol" w:hAnsi="Symbol" w:hint="default"/>
      </w:rPr>
    </w:lvl>
    <w:lvl w:ilvl="1" w:tplc="D2B60FB2">
      <w:start w:val="1"/>
      <w:numFmt w:val="bullet"/>
      <w:lvlText w:val="o"/>
      <w:lvlJc w:val="left"/>
      <w:pPr>
        <w:ind w:left="1440" w:hanging="360"/>
      </w:pPr>
      <w:rPr>
        <w:rFonts w:ascii="Courier New" w:hAnsi="Courier New" w:hint="default"/>
      </w:rPr>
    </w:lvl>
    <w:lvl w:ilvl="2" w:tplc="8338862A">
      <w:start w:val="1"/>
      <w:numFmt w:val="bullet"/>
      <w:lvlText w:val=""/>
      <w:lvlJc w:val="left"/>
      <w:pPr>
        <w:ind w:left="2160" w:hanging="360"/>
      </w:pPr>
      <w:rPr>
        <w:rFonts w:ascii="Wingdings" w:hAnsi="Wingdings" w:hint="default"/>
      </w:rPr>
    </w:lvl>
    <w:lvl w:ilvl="3" w:tplc="7B669E16">
      <w:start w:val="1"/>
      <w:numFmt w:val="bullet"/>
      <w:lvlText w:val=""/>
      <w:lvlJc w:val="left"/>
      <w:pPr>
        <w:ind w:left="2880" w:hanging="360"/>
      </w:pPr>
      <w:rPr>
        <w:rFonts w:ascii="Symbol" w:hAnsi="Symbol" w:hint="default"/>
      </w:rPr>
    </w:lvl>
    <w:lvl w:ilvl="4" w:tplc="29E0E9B4">
      <w:start w:val="1"/>
      <w:numFmt w:val="bullet"/>
      <w:lvlText w:val="o"/>
      <w:lvlJc w:val="left"/>
      <w:pPr>
        <w:ind w:left="3600" w:hanging="360"/>
      </w:pPr>
      <w:rPr>
        <w:rFonts w:ascii="Courier New" w:hAnsi="Courier New" w:hint="default"/>
      </w:rPr>
    </w:lvl>
    <w:lvl w:ilvl="5" w:tplc="1FAA4324">
      <w:start w:val="1"/>
      <w:numFmt w:val="bullet"/>
      <w:lvlText w:val=""/>
      <w:lvlJc w:val="left"/>
      <w:pPr>
        <w:ind w:left="4320" w:hanging="360"/>
      </w:pPr>
      <w:rPr>
        <w:rFonts w:ascii="Wingdings" w:hAnsi="Wingdings" w:hint="default"/>
      </w:rPr>
    </w:lvl>
    <w:lvl w:ilvl="6" w:tplc="246CAB90">
      <w:start w:val="1"/>
      <w:numFmt w:val="bullet"/>
      <w:lvlText w:val=""/>
      <w:lvlJc w:val="left"/>
      <w:pPr>
        <w:ind w:left="5040" w:hanging="360"/>
      </w:pPr>
      <w:rPr>
        <w:rFonts w:ascii="Symbol" w:hAnsi="Symbol" w:hint="default"/>
      </w:rPr>
    </w:lvl>
    <w:lvl w:ilvl="7" w:tplc="21946E54">
      <w:start w:val="1"/>
      <w:numFmt w:val="bullet"/>
      <w:lvlText w:val="o"/>
      <w:lvlJc w:val="left"/>
      <w:pPr>
        <w:ind w:left="5760" w:hanging="360"/>
      </w:pPr>
      <w:rPr>
        <w:rFonts w:ascii="Courier New" w:hAnsi="Courier New" w:hint="default"/>
      </w:rPr>
    </w:lvl>
    <w:lvl w:ilvl="8" w:tplc="0FB054EC">
      <w:start w:val="1"/>
      <w:numFmt w:val="bullet"/>
      <w:lvlText w:val=""/>
      <w:lvlJc w:val="left"/>
      <w:pPr>
        <w:ind w:left="6480" w:hanging="360"/>
      </w:pPr>
      <w:rPr>
        <w:rFonts w:ascii="Wingdings" w:hAnsi="Wingdings" w:hint="default"/>
      </w:rPr>
    </w:lvl>
  </w:abstractNum>
  <w:abstractNum w:abstractNumId="10" w15:restartNumberingAfterBreak="0">
    <w:nsid w:val="6DC9195E"/>
    <w:multiLevelType w:val="hybridMultilevel"/>
    <w:tmpl w:val="D7AEA8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C367626"/>
    <w:multiLevelType w:val="hybridMultilevel"/>
    <w:tmpl w:val="D06E88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CF04CC5"/>
    <w:multiLevelType w:val="hybridMultilevel"/>
    <w:tmpl w:val="B9C098D8"/>
    <w:lvl w:ilvl="0" w:tplc="066CDD30">
      <w:start w:val="1"/>
      <w:numFmt w:val="bullet"/>
      <w:lvlText w:val=""/>
      <w:lvlJc w:val="left"/>
      <w:pPr>
        <w:ind w:left="720" w:hanging="360"/>
      </w:pPr>
      <w:rPr>
        <w:rFonts w:ascii="Symbol" w:hAnsi="Symbol" w:hint="default"/>
      </w:rPr>
    </w:lvl>
    <w:lvl w:ilvl="1" w:tplc="20408B5A">
      <w:start w:val="1"/>
      <w:numFmt w:val="bullet"/>
      <w:lvlText w:val="o"/>
      <w:lvlJc w:val="left"/>
      <w:pPr>
        <w:ind w:left="1440" w:hanging="360"/>
      </w:pPr>
      <w:rPr>
        <w:rFonts w:ascii="Courier New" w:hAnsi="Courier New" w:hint="default"/>
      </w:rPr>
    </w:lvl>
    <w:lvl w:ilvl="2" w:tplc="9348BB7A">
      <w:start w:val="1"/>
      <w:numFmt w:val="bullet"/>
      <w:lvlText w:val=""/>
      <w:lvlJc w:val="left"/>
      <w:pPr>
        <w:ind w:left="2160" w:hanging="360"/>
      </w:pPr>
      <w:rPr>
        <w:rFonts w:ascii="Wingdings" w:hAnsi="Wingdings" w:hint="default"/>
      </w:rPr>
    </w:lvl>
    <w:lvl w:ilvl="3" w:tplc="B07291DC">
      <w:start w:val="1"/>
      <w:numFmt w:val="bullet"/>
      <w:lvlText w:val=""/>
      <w:lvlJc w:val="left"/>
      <w:pPr>
        <w:ind w:left="2880" w:hanging="360"/>
      </w:pPr>
      <w:rPr>
        <w:rFonts w:ascii="Symbol" w:hAnsi="Symbol" w:hint="default"/>
      </w:rPr>
    </w:lvl>
    <w:lvl w:ilvl="4" w:tplc="3982A2B6">
      <w:start w:val="1"/>
      <w:numFmt w:val="bullet"/>
      <w:lvlText w:val="o"/>
      <w:lvlJc w:val="left"/>
      <w:pPr>
        <w:ind w:left="3600" w:hanging="360"/>
      </w:pPr>
      <w:rPr>
        <w:rFonts w:ascii="Courier New" w:hAnsi="Courier New" w:hint="default"/>
      </w:rPr>
    </w:lvl>
    <w:lvl w:ilvl="5" w:tplc="8B50FB16">
      <w:start w:val="1"/>
      <w:numFmt w:val="bullet"/>
      <w:lvlText w:val=""/>
      <w:lvlJc w:val="left"/>
      <w:pPr>
        <w:ind w:left="4320" w:hanging="360"/>
      </w:pPr>
      <w:rPr>
        <w:rFonts w:ascii="Wingdings" w:hAnsi="Wingdings" w:hint="default"/>
      </w:rPr>
    </w:lvl>
    <w:lvl w:ilvl="6" w:tplc="22E076DA">
      <w:start w:val="1"/>
      <w:numFmt w:val="bullet"/>
      <w:lvlText w:val=""/>
      <w:lvlJc w:val="left"/>
      <w:pPr>
        <w:ind w:left="5040" w:hanging="360"/>
      </w:pPr>
      <w:rPr>
        <w:rFonts w:ascii="Symbol" w:hAnsi="Symbol" w:hint="default"/>
      </w:rPr>
    </w:lvl>
    <w:lvl w:ilvl="7" w:tplc="2C645366">
      <w:start w:val="1"/>
      <w:numFmt w:val="bullet"/>
      <w:lvlText w:val="o"/>
      <w:lvlJc w:val="left"/>
      <w:pPr>
        <w:ind w:left="5760" w:hanging="360"/>
      </w:pPr>
      <w:rPr>
        <w:rFonts w:ascii="Courier New" w:hAnsi="Courier New" w:hint="default"/>
      </w:rPr>
    </w:lvl>
    <w:lvl w:ilvl="8" w:tplc="D4C4DEB0">
      <w:start w:val="1"/>
      <w:numFmt w:val="bullet"/>
      <w:lvlText w:val=""/>
      <w:lvlJc w:val="left"/>
      <w:pPr>
        <w:ind w:left="6480" w:hanging="360"/>
      </w:pPr>
      <w:rPr>
        <w:rFonts w:ascii="Wingdings" w:hAnsi="Wingdings" w:hint="default"/>
      </w:rPr>
    </w:lvl>
  </w:abstractNum>
  <w:num w:numId="1" w16cid:durableId="488640812">
    <w:abstractNumId w:val="0"/>
  </w:num>
  <w:num w:numId="2" w16cid:durableId="1111708628">
    <w:abstractNumId w:val="12"/>
  </w:num>
  <w:num w:numId="3" w16cid:durableId="764040294">
    <w:abstractNumId w:val="2"/>
  </w:num>
  <w:num w:numId="4" w16cid:durableId="261383344">
    <w:abstractNumId w:val="9"/>
  </w:num>
  <w:num w:numId="5" w16cid:durableId="569661669">
    <w:abstractNumId w:val="5"/>
  </w:num>
  <w:num w:numId="6" w16cid:durableId="966739119">
    <w:abstractNumId w:val="7"/>
  </w:num>
  <w:num w:numId="7" w16cid:durableId="1139498961">
    <w:abstractNumId w:val="8"/>
  </w:num>
  <w:num w:numId="8" w16cid:durableId="211473792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21791304">
    <w:abstractNumId w:val="4"/>
  </w:num>
  <w:num w:numId="10" w16cid:durableId="216553125">
    <w:abstractNumId w:val="3"/>
  </w:num>
  <w:num w:numId="11" w16cid:durableId="578946080">
    <w:abstractNumId w:val="1"/>
  </w:num>
  <w:num w:numId="12" w16cid:durableId="717364285">
    <w:abstractNumId w:val="10"/>
  </w:num>
  <w:num w:numId="13" w16cid:durableId="1824080810">
    <w:abstractNumId w:val="6"/>
  </w:num>
  <w:num w:numId="14" w16cid:durableId="1899053767">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949"/>
    <w:rsid w:val="00001C6C"/>
    <w:rsid w:val="0000335A"/>
    <w:rsid w:val="00005F07"/>
    <w:rsid w:val="00024CB1"/>
    <w:rsid w:val="00030B05"/>
    <w:rsid w:val="000310F9"/>
    <w:rsid w:val="00033CD1"/>
    <w:rsid w:val="00044084"/>
    <w:rsid w:val="00044EBC"/>
    <w:rsid w:val="00044FFD"/>
    <w:rsid w:val="00046455"/>
    <w:rsid w:val="00051323"/>
    <w:rsid w:val="00052E9F"/>
    <w:rsid w:val="000615BE"/>
    <w:rsid w:val="00065806"/>
    <w:rsid w:val="0006613C"/>
    <w:rsid w:val="000826AF"/>
    <w:rsid w:val="00092EA7"/>
    <w:rsid w:val="0009590E"/>
    <w:rsid w:val="000B4048"/>
    <w:rsid w:val="000B5E57"/>
    <w:rsid w:val="000C2600"/>
    <w:rsid w:val="000C3804"/>
    <w:rsid w:val="000F5FCB"/>
    <w:rsid w:val="000F7030"/>
    <w:rsid w:val="0010225B"/>
    <w:rsid w:val="0010491D"/>
    <w:rsid w:val="00125DC6"/>
    <w:rsid w:val="0012754B"/>
    <w:rsid w:val="00142156"/>
    <w:rsid w:val="001538FB"/>
    <w:rsid w:val="00157871"/>
    <w:rsid w:val="00162C39"/>
    <w:rsid w:val="001756C2"/>
    <w:rsid w:val="00191133"/>
    <w:rsid w:val="001927BA"/>
    <w:rsid w:val="00195AF4"/>
    <w:rsid w:val="00196BF7"/>
    <w:rsid w:val="001A36A8"/>
    <w:rsid w:val="001A4B41"/>
    <w:rsid w:val="001B05B3"/>
    <w:rsid w:val="001B2200"/>
    <w:rsid w:val="001C5376"/>
    <w:rsid w:val="001D1A7E"/>
    <w:rsid w:val="001E6605"/>
    <w:rsid w:val="001F515A"/>
    <w:rsid w:val="00200A8E"/>
    <w:rsid w:val="002026B1"/>
    <w:rsid w:val="00202A6B"/>
    <w:rsid w:val="0020757D"/>
    <w:rsid w:val="002127E1"/>
    <w:rsid w:val="00213930"/>
    <w:rsid w:val="00214DA8"/>
    <w:rsid w:val="002160D9"/>
    <w:rsid w:val="002251FC"/>
    <w:rsid w:val="00245BFD"/>
    <w:rsid w:val="002563DA"/>
    <w:rsid w:val="00266B73"/>
    <w:rsid w:val="00276F3E"/>
    <w:rsid w:val="002805AF"/>
    <w:rsid w:val="00290F62"/>
    <w:rsid w:val="002A2F70"/>
    <w:rsid w:val="002B646A"/>
    <w:rsid w:val="002C33E6"/>
    <w:rsid w:val="002C400A"/>
    <w:rsid w:val="002D62F0"/>
    <w:rsid w:val="002E236B"/>
    <w:rsid w:val="002E3F1B"/>
    <w:rsid w:val="002F39B5"/>
    <w:rsid w:val="002F45D1"/>
    <w:rsid w:val="003151EB"/>
    <w:rsid w:val="00320484"/>
    <w:rsid w:val="00320B84"/>
    <w:rsid w:val="00325393"/>
    <w:rsid w:val="0033196E"/>
    <w:rsid w:val="0034227B"/>
    <w:rsid w:val="003457EB"/>
    <w:rsid w:val="00364374"/>
    <w:rsid w:val="00374145"/>
    <w:rsid w:val="00374CA7"/>
    <w:rsid w:val="00377283"/>
    <w:rsid w:val="0038459B"/>
    <w:rsid w:val="00385694"/>
    <w:rsid w:val="003860B8"/>
    <w:rsid w:val="003912D2"/>
    <w:rsid w:val="003966C7"/>
    <w:rsid w:val="00397E62"/>
    <w:rsid w:val="003A0C69"/>
    <w:rsid w:val="003A0E6A"/>
    <w:rsid w:val="003A23CF"/>
    <w:rsid w:val="003B058B"/>
    <w:rsid w:val="003B5514"/>
    <w:rsid w:val="003B6EAF"/>
    <w:rsid w:val="003B78F6"/>
    <w:rsid w:val="003D6514"/>
    <w:rsid w:val="003F1E14"/>
    <w:rsid w:val="0041295A"/>
    <w:rsid w:val="00412B9B"/>
    <w:rsid w:val="004152E4"/>
    <w:rsid w:val="00415515"/>
    <w:rsid w:val="00415E77"/>
    <w:rsid w:val="00432036"/>
    <w:rsid w:val="00445FF9"/>
    <w:rsid w:val="004577FE"/>
    <w:rsid w:val="00457D9B"/>
    <w:rsid w:val="00473826"/>
    <w:rsid w:val="00476939"/>
    <w:rsid w:val="00487624"/>
    <w:rsid w:val="004A148E"/>
    <w:rsid w:val="004A21A2"/>
    <w:rsid w:val="004A3C2E"/>
    <w:rsid w:val="004A6306"/>
    <w:rsid w:val="004B066B"/>
    <w:rsid w:val="004B4643"/>
    <w:rsid w:val="004C6373"/>
    <w:rsid w:val="004D5715"/>
    <w:rsid w:val="004E21C4"/>
    <w:rsid w:val="004F2EA2"/>
    <w:rsid w:val="004F515E"/>
    <w:rsid w:val="00506D33"/>
    <w:rsid w:val="005075C2"/>
    <w:rsid w:val="00520BB8"/>
    <w:rsid w:val="005243A9"/>
    <w:rsid w:val="00525416"/>
    <w:rsid w:val="005326F1"/>
    <w:rsid w:val="00537D64"/>
    <w:rsid w:val="00543C7A"/>
    <w:rsid w:val="005462C1"/>
    <w:rsid w:val="00551D15"/>
    <w:rsid w:val="00572BFD"/>
    <w:rsid w:val="00580D26"/>
    <w:rsid w:val="0058298D"/>
    <w:rsid w:val="00594118"/>
    <w:rsid w:val="00594B7D"/>
    <w:rsid w:val="005970A3"/>
    <w:rsid w:val="00597116"/>
    <w:rsid w:val="005A748F"/>
    <w:rsid w:val="005B2DBC"/>
    <w:rsid w:val="005B3597"/>
    <w:rsid w:val="005B6AD1"/>
    <w:rsid w:val="005C0378"/>
    <w:rsid w:val="005C1215"/>
    <w:rsid w:val="005C2622"/>
    <w:rsid w:val="005D45B8"/>
    <w:rsid w:val="005D7BF7"/>
    <w:rsid w:val="005E3542"/>
    <w:rsid w:val="005F2B19"/>
    <w:rsid w:val="005F4AA0"/>
    <w:rsid w:val="00600233"/>
    <w:rsid w:val="006039CD"/>
    <w:rsid w:val="00605DCA"/>
    <w:rsid w:val="00610C7D"/>
    <w:rsid w:val="00620907"/>
    <w:rsid w:val="0062140E"/>
    <w:rsid w:val="00621565"/>
    <w:rsid w:val="00621674"/>
    <w:rsid w:val="00630781"/>
    <w:rsid w:val="006335BF"/>
    <w:rsid w:val="00637DBA"/>
    <w:rsid w:val="00643B44"/>
    <w:rsid w:val="00644248"/>
    <w:rsid w:val="00646968"/>
    <w:rsid w:val="00647227"/>
    <w:rsid w:val="00650004"/>
    <w:rsid w:val="00650E15"/>
    <w:rsid w:val="006631A1"/>
    <w:rsid w:val="006662E1"/>
    <w:rsid w:val="00666ED1"/>
    <w:rsid w:val="006738C8"/>
    <w:rsid w:val="006738D4"/>
    <w:rsid w:val="0067686A"/>
    <w:rsid w:val="00692C58"/>
    <w:rsid w:val="006970B9"/>
    <w:rsid w:val="006A4739"/>
    <w:rsid w:val="006B7042"/>
    <w:rsid w:val="006B758F"/>
    <w:rsid w:val="006C38DF"/>
    <w:rsid w:val="006D0BD6"/>
    <w:rsid w:val="006D53B5"/>
    <w:rsid w:val="006D61F8"/>
    <w:rsid w:val="006D7365"/>
    <w:rsid w:val="006E0B44"/>
    <w:rsid w:val="006E5E3B"/>
    <w:rsid w:val="006F47B5"/>
    <w:rsid w:val="007061AF"/>
    <w:rsid w:val="00710272"/>
    <w:rsid w:val="007102FC"/>
    <w:rsid w:val="00720EC4"/>
    <w:rsid w:val="00745617"/>
    <w:rsid w:val="0074713E"/>
    <w:rsid w:val="00750016"/>
    <w:rsid w:val="00750284"/>
    <w:rsid w:val="00751E5E"/>
    <w:rsid w:val="00755FC6"/>
    <w:rsid w:val="00757B16"/>
    <w:rsid w:val="00761F3E"/>
    <w:rsid w:val="00763912"/>
    <w:rsid w:val="007765E5"/>
    <w:rsid w:val="0077674D"/>
    <w:rsid w:val="00781BDD"/>
    <w:rsid w:val="00787E21"/>
    <w:rsid w:val="00793DD0"/>
    <w:rsid w:val="00794D45"/>
    <w:rsid w:val="007954E0"/>
    <w:rsid w:val="007A12F1"/>
    <w:rsid w:val="007A5BB5"/>
    <w:rsid w:val="007A7739"/>
    <w:rsid w:val="007B53E5"/>
    <w:rsid w:val="007C7C9E"/>
    <w:rsid w:val="007D3066"/>
    <w:rsid w:val="007D62C1"/>
    <w:rsid w:val="007E1B8A"/>
    <w:rsid w:val="007E4CD2"/>
    <w:rsid w:val="007E76AE"/>
    <w:rsid w:val="007F7227"/>
    <w:rsid w:val="007F7873"/>
    <w:rsid w:val="00801949"/>
    <w:rsid w:val="00812A43"/>
    <w:rsid w:val="00822613"/>
    <w:rsid w:val="008327FD"/>
    <w:rsid w:val="00836655"/>
    <w:rsid w:val="00837331"/>
    <w:rsid w:val="00843412"/>
    <w:rsid w:val="00843A56"/>
    <w:rsid w:val="00845AB9"/>
    <w:rsid w:val="008547CB"/>
    <w:rsid w:val="00861B8F"/>
    <w:rsid w:val="008674AC"/>
    <w:rsid w:val="0087024E"/>
    <w:rsid w:val="00890A2B"/>
    <w:rsid w:val="008952F6"/>
    <w:rsid w:val="008B6E5D"/>
    <w:rsid w:val="008C5326"/>
    <w:rsid w:val="008C650E"/>
    <w:rsid w:val="008D1A55"/>
    <w:rsid w:val="008F4D81"/>
    <w:rsid w:val="009023DD"/>
    <w:rsid w:val="0090585B"/>
    <w:rsid w:val="00914826"/>
    <w:rsid w:val="00915F42"/>
    <w:rsid w:val="009165F3"/>
    <w:rsid w:val="00916A10"/>
    <w:rsid w:val="009320BC"/>
    <w:rsid w:val="00932301"/>
    <w:rsid w:val="00935FEA"/>
    <w:rsid w:val="00941231"/>
    <w:rsid w:val="0094145F"/>
    <w:rsid w:val="009469AE"/>
    <w:rsid w:val="00950C7B"/>
    <w:rsid w:val="0096206B"/>
    <w:rsid w:val="009658D2"/>
    <w:rsid w:val="00982FC9"/>
    <w:rsid w:val="00984F71"/>
    <w:rsid w:val="009856BA"/>
    <w:rsid w:val="00993ED7"/>
    <w:rsid w:val="009B335C"/>
    <w:rsid w:val="009B5841"/>
    <w:rsid w:val="009B63B0"/>
    <w:rsid w:val="009B76D0"/>
    <w:rsid w:val="009C1736"/>
    <w:rsid w:val="009C6FFE"/>
    <w:rsid w:val="009C7CFA"/>
    <w:rsid w:val="009D0599"/>
    <w:rsid w:val="009D5555"/>
    <w:rsid w:val="009D5AB2"/>
    <w:rsid w:val="009E4D6D"/>
    <w:rsid w:val="009F12D8"/>
    <w:rsid w:val="009F5323"/>
    <w:rsid w:val="00A06BBF"/>
    <w:rsid w:val="00A14120"/>
    <w:rsid w:val="00A14CDD"/>
    <w:rsid w:val="00A162CE"/>
    <w:rsid w:val="00A16313"/>
    <w:rsid w:val="00A17F1E"/>
    <w:rsid w:val="00A20280"/>
    <w:rsid w:val="00A56194"/>
    <w:rsid w:val="00A60654"/>
    <w:rsid w:val="00A60D9D"/>
    <w:rsid w:val="00A6208B"/>
    <w:rsid w:val="00A75538"/>
    <w:rsid w:val="00A82F95"/>
    <w:rsid w:val="00A91598"/>
    <w:rsid w:val="00AA463F"/>
    <w:rsid w:val="00AC06AD"/>
    <w:rsid w:val="00AD1993"/>
    <w:rsid w:val="00AD6EDB"/>
    <w:rsid w:val="00AE2E99"/>
    <w:rsid w:val="00AE68EB"/>
    <w:rsid w:val="00AF4B74"/>
    <w:rsid w:val="00B120E7"/>
    <w:rsid w:val="00B255FD"/>
    <w:rsid w:val="00B378C3"/>
    <w:rsid w:val="00B45921"/>
    <w:rsid w:val="00B527DF"/>
    <w:rsid w:val="00B52C4D"/>
    <w:rsid w:val="00B548CE"/>
    <w:rsid w:val="00B55D98"/>
    <w:rsid w:val="00B64806"/>
    <w:rsid w:val="00B726D8"/>
    <w:rsid w:val="00B73C3E"/>
    <w:rsid w:val="00B751F1"/>
    <w:rsid w:val="00B81AD4"/>
    <w:rsid w:val="00B841A3"/>
    <w:rsid w:val="00B9576A"/>
    <w:rsid w:val="00B962DA"/>
    <w:rsid w:val="00BB27CF"/>
    <w:rsid w:val="00BB781B"/>
    <w:rsid w:val="00BC1871"/>
    <w:rsid w:val="00BD2EFF"/>
    <w:rsid w:val="00BE3304"/>
    <w:rsid w:val="00BF1B4D"/>
    <w:rsid w:val="00C06EE3"/>
    <w:rsid w:val="00C1588F"/>
    <w:rsid w:val="00C4145E"/>
    <w:rsid w:val="00C61175"/>
    <w:rsid w:val="00C617C1"/>
    <w:rsid w:val="00C64DD6"/>
    <w:rsid w:val="00C70DE4"/>
    <w:rsid w:val="00C7378A"/>
    <w:rsid w:val="00C81C91"/>
    <w:rsid w:val="00C83EF5"/>
    <w:rsid w:val="00C846E8"/>
    <w:rsid w:val="00C85353"/>
    <w:rsid w:val="00C9527C"/>
    <w:rsid w:val="00CA7E0E"/>
    <w:rsid w:val="00CA7EBE"/>
    <w:rsid w:val="00CB39AB"/>
    <w:rsid w:val="00CC306A"/>
    <w:rsid w:val="00CC56D2"/>
    <w:rsid w:val="00CC74A4"/>
    <w:rsid w:val="00CD0141"/>
    <w:rsid w:val="00CD5E2A"/>
    <w:rsid w:val="00CE25AB"/>
    <w:rsid w:val="00CE6A23"/>
    <w:rsid w:val="00D0274D"/>
    <w:rsid w:val="00D1167D"/>
    <w:rsid w:val="00D12BE2"/>
    <w:rsid w:val="00D160FC"/>
    <w:rsid w:val="00D20AD3"/>
    <w:rsid w:val="00D21209"/>
    <w:rsid w:val="00D27EE1"/>
    <w:rsid w:val="00D31D5D"/>
    <w:rsid w:val="00D33AE8"/>
    <w:rsid w:val="00D33F2D"/>
    <w:rsid w:val="00D46C3A"/>
    <w:rsid w:val="00D70274"/>
    <w:rsid w:val="00D86034"/>
    <w:rsid w:val="00D86CEA"/>
    <w:rsid w:val="00DC4753"/>
    <w:rsid w:val="00DC4BB1"/>
    <w:rsid w:val="00DC5E07"/>
    <w:rsid w:val="00DD3CDF"/>
    <w:rsid w:val="00DF6367"/>
    <w:rsid w:val="00E00A5C"/>
    <w:rsid w:val="00E0245F"/>
    <w:rsid w:val="00E03342"/>
    <w:rsid w:val="00E16F09"/>
    <w:rsid w:val="00E40A43"/>
    <w:rsid w:val="00E41454"/>
    <w:rsid w:val="00E42053"/>
    <w:rsid w:val="00E4284E"/>
    <w:rsid w:val="00E44950"/>
    <w:rsid w:val="00E5122A"/>
    <w:rsid w:val="00E52AD8"/>
    <w:rsid w:val="00E56F30"/>
    <w:rsid w:val="00E628CD"/>
    <w:rsid w:val="00E62EA3"/>
    <w:rsid w:val="00E67916"/>
    <w:rsid w:val="00E709D2"/>
    <w:rsid w:val="00E74244"/>
    <w:rsid w:val="00E764F8"/>
    <w:rsid w:val="00E839C6"/>
    <w:rsid w:val="00E92AFA"/>
    <w:rsid w:val="00E92B14"/>
    <w:rsid w:val="00EA0450"/>
    <w:rsid w:val="00EA0E1F"/>
    <w:rsid w:val="00EA2373"/>
    <w:rsid w:val="00EB5377"/>
    <w:rsid w:val="00EB54FB"/>
    <w:rsid w:val="00EC4167"/>
    <w:rsid w:val="00EC76E9"/>
    <w:rsid w:val="00ED1184"/>
    <w:rsid w:val="00EF05F4"/>
    <w:rsid w:val="00EF1B9D"/>
    <w:rsid w:val="00EF4B1D"/>
    <w:rsid w:val="00EF6B89"/>
    <w:rsid w:val="00F06114"/>
    <w:rsid w:val="00F10084"/>
    <w:rsid w:val="00F10932"/>
    <w:rsid w:val="00F222DF"/>
    <w:rsid w:val="00F22A1F"/>
    <w:rsid w:val="00F2525A"/>
    <w:rsid w:val="00F32280"/>
    <w:rsid w:val="00F345E6"/>
    <w:rsid w:val="00F34A84"/>
    <w:rsid w:val="00F35905"/>
    <w:rsid w:val="00F46D37"/>
    <w:rsid w:val="00F55A32"/>
    <w:rsid w:val="00F61430"/>
    <w:rsid w:val="00F83260"/>
    <w:rsid w:val="00F92D47"/>
    <w:rsid w:val="00F97215"/>
    <w:rsid w:val="00FA4397"/>
    <w:rsid w:val="00FC35CB"/>
    <w:rsid w:val="00FD0CED"/>
    <w:rsid w:val="00FD16E7"/>
    <w:rsid w:val="00FD210D"/>
    <w:rsid w:val="00FD7AB1"/>
    <w:rsid w:val="00FE3F0C"/>
    <w:rsid w:val="00FE428C"/>
    <w:rsid w:val="00FE74E8"/>
    <w:rsid w:val="00FF110E"/>
    <w:rsid w:val="00FF1B4B"/>
    <w:rsid w:val="00FF1DA7"/>
    <w:rsid w:val="00FF1E84"/>
    <w:rsid w:val="00FF2568"/>
    <w:rsid w:val="00FF317D"/>
    <w:rsid w:val="05E66D72"/>
    <w:rsid w:val="09BC36DB"/>
    <w:rsid w:val="09CE0928"/>
    <w:rsid w:val="0B50B12C"/>
    <w:rsid w:val="0CEC818D"/>
    <w:rsid w:val="139E857C"/>
    <w:rsid w:val="1F5F8F4D"/>
    <w:rsid w:val="23472B03"/>
    <w:rsid w:val="24F628AA"/>
    <w:rsid w:val="27842233"/>
    <w:rsid w:val="2ABBC2F5"/>
    <w:rsid w:val="33F42164"/>
    <w:rsid w:val="41166C6B"/>
    <w:rsid w:val="414915C9"/>
    <w:rsid w:val="42B23CCC"/>
    <w:rsid w:val="4F367B1A"/>
    <w:rsid w:val="52D04E1C"/>
    <w:rsid w:val="53B68B59"/>
    <w:rsid w:val="6161DA02"/>
    <w:rsid w:val="6B1C236D"/>
    <w:rsid w:val="70091591"/>
    <w:rsid w:val="73D73046"/>
    <w:rsid w:val="74483F95"/>
    <w:rsid w:val="76785715"/>
    <w:rsid w:val="770151F3"/>
    <w:rsid w:val="7BE29A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CFF51A"/>
  <w15:chartTrackingRefBased/>
  <w15:docId w15:val="{68497E5E-4D33-46F1-838D-621096A67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9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019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14ptBlueAligntoLeftTITLES">
    <w:name w:val="Title 14pt Blue (Align to Left) (TITLES)"/>
    <w:basedOn w:val="Normal"/>
    <w:uiPriority w:val="99"/>
    <w:rsid w:val="00801949"/>
    <w:pPr>
      <w:tabs>
        <w:tab w:val="right" w:pos="7654"/>
      </w:tabs>
      <w:autoSpaceDE w:val="0"/>
      <w:autoSpaceDN w:val="0"/>
      <w:adjustRightInd w:val="0"/>
      <w:spacing w:after="0" w:line="288" w:lineRule="auto"/>
      <w:textAlignment w:val="center"/>
    </w:pPr>
    <w:rPr>
      <w:rFonts w:ascii="Acumin Pro Bold" w:hAnsi="Acumin Pro Bold" w:cs="Acumin Pro Bold"/>
      <w:b/>
      <w:bCs/>
      <w:caps/>
      <w:color w:val="274E7E"/>
      <w:spacing w:val="28"/>
      <w:sz w:val="28"/>
      <w:szCs w:val="28"/>
      <w:lang w:val="pt-PT"/>
    </w:rPr>
  </w:style>
  <w:style w:type="paragraph" w:styleId="ListParagraph">
    <w:name w:val="List Paragraph"/>
    <w:basedOn w:val="Normal"/>
    <w:link w:val="ListParagraphChar"/>
    <w:uiPriority w:val="34"/>
    <w:qFormat/>
    <w:rsid w:val="00801949"/>
    <w:pPr>
      <w:ind w:left="720"/>
      <w:contextualSpacing/>
    </w:pPr>
  </w:style>
  <w:style w:type="paragraph" w:styleId="Header">
    <w:name w:val="header"/>
    <w:basedOn w:val="Normal"/>
    <w:link w:val="HeaderChar"/>
    <w:unhideWhenUsed/>
    <w:rsid w:val="008019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1949"/>
  </w:style>
  <w:style w:type="paragraph" w:styleId="Footer">
    <w:name w:val="footer"/>
    <w:basedOn w:val="Normal"/>
    <w:link w:val="FooterChar"/>
    <w:uiPriority w:val="99"/>
    <w:unhideWhenUsed/>
    <w:rsid w:val="008019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1949"/>
  </w:style>
  <w:style w:type="paragraph" w:styleId="NoSpacing">
    <w:name w:val="No Spacing"/>
    <w:uiPriority w:val="1"/>
    <w:qFormat/>
    <w:rsid w:val="00801949"/>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8019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1949"/>
    <w:rPr>
      <w:rFonts w:ascii="Segoe UI" w:hAnsi="Segoe UI" w:cs="Segoe UI"/>
      <w:sz w:val="18"/>
      <w:szCs w:val="18"/>
    </w:rPr>
  </w:style>
  <w:style w:type="paragraph" w:customStyle="1" w:styleId="PS">
    <w:name w:val="PS"/>
    <w:basedOn w:val="Normal"/>
    <w:rsid w:val="00B55D98"/>
    <w:pPr>
      <w:spacing w:after="0" w:line="240" w:lineRule="auto"/>
      <w:ind w:left="720" w:hanging="504"/>
    </w:pPr>
    <w:rPr>
      <w:rFonts w:ascii="Arial" w:eastAsia="Times New Roman" w:hAnsi="Arial" w:cs="Times New Roman"/>
      <w:sz w:val="24"/>
      <w:szCs w:val="20"/>
      <w:lang w:eastAsia="en-GB"/>
    </w:rPr>
  </w:style>
  <w:style w:type="character" w:customStyle="1" w:styleId="ListParagraphChar">
    <w:name w:val="List Paragraph Char"/>
    <w:link w:val="ListParagraph"/>
    <w:uiPriority w:val="34"/>
    <w:rsid w:val="00644248"/>
  </w:style>
  <w:style w:type="character" w:customStyle="1" w:styleId="HayGroup11Char">
    <w:name w:val="Hay Group 11 Char"/>
    <w:link w:val="HayGroup11"/>
    <w:uiPriority w:val="99"/>
    <w:locked/>
    <w:rsid w:val="00720EC4"/>
    <w:rPr>
      <w:sz w:val="24"/>
      <w:szCs w:val="24"/>
    </w:rPr>
  </w:style>
  <w:style w:type="paragraph" w:customStyle="1" w:styleId="HayGroup11">
    <w:name w:val="Hay Group 11"/>
    <w:basedOn w:val="Normal"/>
    <w:link w:val="HayGroup11Char"/>
    <w:uiPriority w:val="99"/>
    <w:rsid w:val="00720EC4"/>
    <w:pPr>
      <w:spacing w:after="0" w:line="240" w:lineRule="auto"/>
    </w:pPr>
    <w:rPr>
      <w:sz w:val="24"/>
      <w:szCs w:val="24"/>
    </w:rPr>
  </w:style>
  <w:style w:type="character" w:styleId="Hyperlink">
    <w:name w:val="Hyperlink"/>
    <w:basedOn w:val="DefaultParagraphFont"/>
    <w:uiPriority w:val="99"/>
    <w:unhideWhenUsed/>
    <w:rsid w:val="008674AC"/>
    <w:rPr>
      <w:color w:val="0563C1" w:themeColor="hyperlink"/>
      <w:u w:val="single"/>
    </w:rPr>
  </w:style>
  <w:style w:type="paragraph" w:styleId="Revision">
    <w:name w:val="Revision"/>
    <w:hidden/>
    <w:uiPriority w:val="99"/>
    <w:semiHidden/>
    <w:rsid w:val="00052E9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911772">
      <w:bodyDiv w:val="1"/>
      <w:marLeft w:val="0"/>
      <w:marRight w:val="0"/>
      <w:marTop w:val="0"/>
      <w:marBottom w:val="0"/>
      <w:divBdr>
        <w:top w:val="none" w:sz="0" w:space="0" w:color="auto"/>
        <w:left w:val="none" w:sz="0" w:space="0" w:color="auto"/>
        <w:bottom w:val="none" w:sz="0" w:space="0" w:color="auto"/>
        <w:right w:val="none" w:sz="0" w:space="0" w:color="auto"/>
      </w:divBdr>
    </w:div>
    <w:div w:id="1611860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4.svg"/><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415AD30159C48240A2A0CF8F2A921CC6" ma:contentTypeVersion="13" ma:contentTypeDescription="Create a new document." ma:contentTypeScope="" ma:versionID="6bff8405d158f79495defba6ca5b5741">
  <xsd:schema xmlns:xsd="http://www.w3.org/2001/XMLSchema" xmlns:xs="http://www.w3.org/2001/XMLSchema" xmlns:p="http://schemas.microsoft.com/office/2006/metadata/properties" xmlns:ns2="ff1ee02e-cc24-4889-895a-e2be3366e28b" xmlns:ns3="91bf51da-6060-4b7b-bc17-f16731102035" targetNamespace="http://schemas.microsoft.com/office/2006/metadata/properties" ma:root="true" ma:fieldsID="4d42ccdcc34d5436d4c884f9020ca071" ns2:_="" ns3:_="">
    <xsd:import namespace="ff1ee02e-cc24-4889-895a-e2be3366e28b"/>
    <xsd:import namespace="91bf51da-6060-4b7b-bc17-f1673110203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1ee02e-cc24-4889-895a-e2be3366e2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f1c9c85-ee79-48aa-ac84-110f9900128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1bf51da-6060-4b7b-bc17-f167311020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56b20870-ee43-4854-ab2d-4588b37873c6}" ma:internalName="TaxCatchAll" ma:showField="CatchAllData" ma:web="91bf51da-6060-4b7b-bc17-f167311020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91bf51da-6060-4b7b-bc17-f16731102035">
      <UserInfo>
        <DisplayName>Recruitment and Resources Members</DisplayName>
        <AccountId>7</AccountId>
        <AccountType/>
      </UserInfo>
    </SharedWithUsers>
    <TaxCatchAll xmlns="91bf51da-6060-4b7b-bc17-f16731102035" xsi:nil="true"/>
    <lcf76f155ced4ddcb4097134ff3c332f xmlns="ff1ee02e-cc24-4889-895a-e2be3366e28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3D366E2-AFD2-4780-BB4F-3CA3F2DCA285}">
  <ds:schemaRefs>
    <ds:schemaRef ds:uri="http://schemas.openxmlformats.org/officeDocument/2006/bibliography"/>
  </ds:schemaRefs>
</ds:datastoreItem>
</file>

<file path=customXml/itemProps2.xml><?xml version="1.0" encoding="utf-8"?>
<ds:datastoreItem xmlns:ds="http://schemas.openxmlformats.org/officeDocument/2006/customXml" ds:itemID="{3B8B5068-46EC-47F6-9405-B9D9BEE23F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1ee02e-cc24-4889-895a-e2be3366e28b"/>
    <ds:schemaRef ds:uri="91bf51da-6060-4b7b-bc17-f167311020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4EC10F-438B-40C8-BF6D-6FB82B82DD63}">
  <ds:schemaRefs>
    <ds:schemaRef ds:uri="http://schemas.microsoft.com/sharepoint/v3/contenttype/forms"/>
  </ds:schemaRefs>
</ds:datastoreItem>
</file>

<file path=customXml/itemProps4.xml><?xml version="1.0" encoding="utf-8"?>
<ds:datastoreItem xmlns:ds="http://schemas.openxmlformats.org/officeDocument/2006/customXml" ds:itemID="{0B5B64AC-C5F8-422C-92C0-6743C0C25898}">
  <ds:schemaRefs>
    <ds:schemaRef ds:uri="http://schemas.microsoft.com/office/2006/metadata/properties"/>
    <ds:schemaRef ds:uri="http://schemas.microsoft.com/office/infopath/2007/PartnerControls"/>
    <ds:schemaRef ds:uri="91bf51da-6060-4b7b-bc17-f16731102035"/>
    <ds:schemaRef ds:uri="ff1ee02e-cc24-4889-895a-e2be3366e28b"/>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1082</Words>
  <Characters>6171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Rivett, Siobhan S.</dc:creator>
  <cp:keywords/>
  <dc:description/>
  <cp:lastModifiedBy>Scanlon, Diane</cp:lastModifiedBy>
  <cp:revision>2</cp:revision>
  <dcterms:created xsi:type="dcterms:W3CDTF">2026-10-29T08:46:00Z</dcterms:created>
  <dcterms:modified xsi:type="dcterms:W3CDTF">2026-10-29T08:46:00Z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0x010100415AD30159C48240A2A0CF8F2A921CC6</vt:lpwstr>
  </property>
  <property fmtid="{D5CDD505-2E9C-101B-9397-08002B2CF9AE}" pid="3" name="MediaServiceImageTags">
    <vt:lpwstr/>
  </property>
</Properties>
</file>